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BD12" w14:textId="77777777" w:rsidR="00D82A41" w:rsidRPr="00D82A41" w:rsidRDefault="00D82A41" w:rsidP="00D82A41">
      <w:pPr>
        <w:jc w:val="center"/>
        <w:rPr>
          <w:rFonts w:eastAsia="Times New Roman"/>
          <w:color w:val="202020"/>
          <w:sz w:val="28"/>
          <w:lang w:eastAsia="en-GB"/>
        </w:rPr>
      </w:pPr>
      <w:r w:rsidRPr="00D82A41">
        <w:rPr>
          <w:rFonts w:eastAsia="Times New Roman"/>
          <w:color w:val="202020"/>
          <w:sz w:val="28"/>
          <w:lang w:eastAsia="en-GB"/>
        </w:rPr>
        <w:t>Fähigkeiten des 21. Jahrhunderts - Kartensortierung</w:t>
      </w:r>
    </w:p>
    <w:p w14:paraId="32BCBB61" w14:textId="77777777" w:rsidR="00C600B0" w:rsidRDefault="00C600B0" w:rsidP="00C600B0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E62A19" w14:paraId="0B0D9844" w14:textId="77777777" w:rsidTr="00F66CEB">
        <w:trPr>
          <w:trHeight w:val="1174"/>
        </w:trPr>
        <w:tc>
          <w:tcPr>
            <w:tcW w:w="4887" w:type="dxa"/>
          </w:tcPr>
          <w:p w14:paraId="061E3514" w14:textId="4731FD98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Probleme lösen</w:t>
            </w:r>
          </w:p>
        </w:tc>
        <w:tc>
          <w:tcPr>
            <w:tcW w:w="4887" w:type="dxa"/>
          </w:tcPr>
          <w:p w14:paraId="4FE6FC82" w14:textId="131C3C80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kritisches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Denken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4887" w:type="dxa"/>
          </w:tcPr>
          <w:p w14:paraId="6B71E290" w14:textId="6302BD74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Kreativität und Fantasie</w:t>
            </w:r>
          </w:p>
        </w:tc>
      </w:tr>
      <w:tr w:rsidR="00E62A19" w14:paraId="515A6B4F" w14:textId="77777777" w:rsidTr="00F66CEB">
        <w:trPr>
          <w:trHeight w:val="1174"/>
        </w:trPr>
        <w:tc>
          <w:tcPr>
            <w:tcW w:w="4887" w:type="dxa"/>
          </w:tcPr>
          <w:p w14:paraId="45645424" w14:textId="54DA917F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Zusammenarbeit und Teamarbeit</w:t>
            </w:r>
          </w:p>
        </w:tc>
        <w:tc>
          <w:tcPr>
            <w:tcW w:w="4887" w:type="dxa"/>
          </w:tcPr>
          <w:p w14:paraId="34FCC923" w14:textId="3D49BC36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Flexibilität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4887" w:type="dxa"/>
          </w:tcPr>
          <w:p w14:paraId="60BD184F" w14:textId="3945CFD8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Anpassungsfähigkeit</w:t>
            </w:r>
          </w:p>
        </w:tc>
      </w:tr>
      <w:tr w:rsidR="00E62A19" w14:paraId="3008DB2B" w14:textId="77777777" w:rsidTr="00F66CEB">
        <w:trPr>
          <w:trHeight w:val="1174"/>
        </w:trPr>
        <w:tc>
          <w:tcPr>
            <w:tcW w:w="4887" w:type="dxa"/>
          </w:tcPr>
          <w:p w14:paraId="786F9D08" w14:textId="5D2C1A9C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globales und kulturelles Bewusstsein</w:t>
            </w:r>
          </w:p>
        </w:tc>
        <w:tc>
          <w:tcPr>
            <w:tcW w:w="4887" w:type="dxa"/>
          </w:tcPr>
          <w:p w14:paraId="6CE825ED" w14:textId="61E84F63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Führung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4887" w:type="dxa"/>
          </w:tcPr>
          <w:p w14:paraId="2103F634" w14:textId="249DBA2F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mündliche und schriftliche Kommunikation</w:t>
            </w:r>
          </w:p>
        </w:tc>
      </w:tr>
      <w:tr w:rsidR="00E62A19" w14:paraId="31BB8CDB" w14:textId="77777777" w:rsidTr="00F66CEB">
        <w:trPr>
          <w:trHeight w:val="1174"/>
        </w:trPr>
        <w:tc>
          <w:tcPr>
            <w:tcW w:w="4887" w:type="dxa"/>
          </w:tcPr>
          <w:p w14:paraId="4EB32775" w14:textId="791EBC90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Ziele setzen</w:t>
            </w:r>
            <w:bookmarkStart w:id="0" w:name="_GoBack"/>
            <w:bookmarkEnd w:id="0"/>
          </w:p>
        </w:tc>
        <w:tc>
          <w:tcPr>
            <w:tcW w:w="4887" w:type="dxa"/>
          </w:tcPr>
          <w:p w14:paraId="49FDA4B8" w14:textId="661AC5E8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unter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Verwendung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von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Informationstechnologie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4887" w:type="dxa"/>
          </w:tcPr>
          <w:p w14:paraId="22A5124B" w14:textId="57D900D3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Führung und Initiative</w:t>
            </w:r>
          </w:p>
        </w:tc>
      </w:tr>
      <w:tr w:rsidR="00E62A19" w14:paraId="547E9772" w14:textId="77777777" w:rsidTr="00F66CEB">
        <w:trPr>
          <w:trHeight w:val="1174"/>
        </w:trPr>
        <w:tc>
          <w:tcPr>
            <w:tcW w:w="4887" w:type="dxa"/>
          </w:tcPr>
          <w:p w14:paraId="652CA0AB" w14:textId="25E3CF82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Informationen navigieren</w:t>
            </w:r>
          </w:p>
        </w:tc>
        <w:tc>
          <w:tcPr>
            <w:tcW w:w="4887" w:type="dxa"/>
          </w:tcPr>
          <w:p w14:paraId="7C1CC018" w14:textId="79A8C301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soziale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Verantwortung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und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Bürgerschaft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4887" w:type="dxa"/>
          </w:tcPr>
          <w:p w14:paraId="76026236" w14:textId="4404F999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Selbstreflexion</w:t>
            </w:r>
          </w:p>
        </w:tc>
      </w:tr>
      <w:tr w:rsidR="00E62A19" w14:paraId="2C3E96B6" w14:textId="77777777" w:rsidTr="00F66CEB">
        <w:trPr>
          <w:trHeight w:val="1174"/>
        </w:trPr>
        <w:tc>
          <w:tcPr>
            <w:tcW w:w="4887" w:type="dxa"/>
          </w:tcPr>
          <w:p w14:paraId="490B5BDB" w14:textId="1ECFD762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Forschungskompetenz</w:t>
            </w:r>
          </w:p>
        </w:tc>
        <w:tc>
          <w:tcPr>
            <w:tcW w:w="4887" w:type="dxa"/>
          </w:tcPr>
          <w:p w14:paraId="53CFB933" w14:textId="5A4DF04D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Entscheidungen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fällen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Kompromisse</w:t>
            </w:r>
            <w:proofErr w:type="spellEnd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 xml:space="preserve"> </w:t>
            </w:r>
            <w:proofErr w:type="spellStart"/>
            <w:r w:rsidRPr="00E62A19">
              <w:rPr>
                <w:rFonts w:ascii="Arial" w:hAnsi="Arial" w:cs="Arial"/>
                <w:color w:val="212121"/>
                <w:sz w:val="32"/>
                <w:shd w:val="clear" w:color="auto" w:fill="FFFFFF"/>
              </w:rPr>
              <w:t>eingehen</w:t>
            </w:r>
            <w:proofErr w:type="spellEnd"/>
          </w:p>
        </w:tc>
        <w:tc>
          <w:tcPr>
            <w:tcW w:w="4887" w:type="dxa"/>
          </w:tcPr>
          <w:p w14:paraId="6300AECB" w14:textId="2254420C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Fähigkeit, andere zu inspirieren</w:t>
            </w:r>
          </w:p>
        </w:tc>
      </w:tr>
      <w:tr w:rsidR="00E62A19" w14:paraId="3EFEF83E" w14:textId="77777777" w:rsidTr="00F66CEB">
        <w:trPr>
          <w:trHeight w:val="1174"/>
        </w:trPr>
        <w:tc>
          <w:tcPr>
            <w:tcW w:w="4887" w:type="dxa"/>
          </w:tcPr>
          <w:p w14:paraId="1043F99C" w14:textId="11602E47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Zeiteinteilung</w:t>
            </w:r>
          </w:p>
        </w:tc>
        <w:tc>
          <w:tcPr>
            <w:tcW w:w="4887" w:type="dxa"/>
          </w:tcPr>
          <w:p w14:paraId="1ACB8CE6" w14:textId="7B08AC3C" w:rsidR="00E62A19" w:rsidRPr="00E62A19" w:rsidRDefault="00E62A19" w:rsidP="00E62A19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sz w:val="32"/>
              </w:rPr>
              <w:br/>
            </w:r>
          </w:p>
        </w:tc>
        <w:tc>
          <w:tcPr>
            <w:tcW w:w="4887" w:type="dxa"/>
          </w:tcPr>
          <w:p w14:paraId="0DE90203" w14:textId="7CF91ABD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Geben und erhalten Sie konstruktive Kritik</w:t>
            </w:r>
          </w:p>
        </w:tc>
      </w:tr>
      <w:tr w:rsidR="00E62A19" w14:paraId="54FECC00" w14:textId="77777777" w:rsidTr="00623D25">
        <w:trPr>
          <w:trHeight w:val="1174"/>
        </w:trPr>
        <w:tc>
          <w:tcPr>
            <w:tcW w:w="4887" w:type="dxa"/>
          </w:tcPr>
          <w:p w14:paraId="3BEDD4AE" w14:textId="60C24F93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  <w:r w:rsidRPr="00E62A19">
              <w:rPr>
                <w:rFonts w:ascii="inherit" w:hAnsi="inherit"/>
                <w:color w:val="212121"/>
                <w:sz w:val="32"/>
                <w:lang w:val="de-DE"/>
              </w:rPr>
              <w:t>wenden Sie Ihr Lernen an</w:t>
            </w:r>
          </w:p>
        </w:tc>
        <w:tc>
          <w:tcPr>
            <w:tcW w:w="4887" w:type="dxa"/>
            <w:vAlign w:val="center"/>
          </w:tcPr>
          <w:p w14:paraId="2E04EDAE" w14:textId="77777777" w:rsidR="00E62A19" w:rsidRPr="00E62A19" w:rsidRDefault="00E62A19" w:rsidP="00470F92">
            <w:pPr>
              <w:jc w:val="center"/>
              <w:rPr>
                <w:rFonts w:eastAsia="Times New Roman"/>
                <w:color w:val="202020"/>
                <w:sz w:val="32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E62A19" w:rsidRPr="00470F92" w:rsidRDefault="00E62A19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470F92"/>
    <w:rsid w:val="004E669C"/>
    <w:rsid w:val="00534CC8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  <w:rsid w:val="00D82A41"/>
    <w:rsid w:val="00E62A19"/>
    <w:rsid w:val="00E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00B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2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2A4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00B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2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2A4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dcterms:created xsi:type="dcterms:W3CDTF">2018-11-29T13:55:00Z</dcterms:created>
  <dcterms:modified xsi:type="dcterms:W3CDTF">2018-11-29T13:55:00Z</dcterms:modified>
</cp:coreProperties>
</file>