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A15A1" w14:textId="7FEDEBB0" w:rsidR="00212A74" w:rsidRPr="00E11916" w:rsidRDefault="00716EF2" w:rsidP="00212A74">
      <w:pPr>
        <w:spacing w:line="276" w:lineRule="auto"/>
        <w:outlineLvl w:val="1"/>
        <w:rPr>
          <w:rFonts w:eastAsia="Times New Roman"/>
          <w:color w:val="1E1E1E"/>
          <w:sz w:val="28"/>
          <w:szCs w:val="28"/>
          <w:lang w:eastAsia="en-GB"/>
        </w:rPr>
      </w:pPr>
      <w:proofErr w:type="spellStart"/>
      <w:r>
        <w:rPr>
          <w:rFonts w:eastAsia="Times New Roman"/>
          <w:bCs/>
          <w:color w:val="1E1E1E"/>
          <w:kern w:val="36"/>
          <w:sz w:val="28"/>
          <w:szCs w:val="28"/>
          <w:lang w:eastAsia="en-GB"/>
        </w:rPr>
        <w:t>Criteri</w:t>
      </w:r>
      <w:proofErr w:type="spellEnd"/>
      <w:r>
        <w:rPr>
          <w:rFonts w:eastAsia="Times New Roman"/>
          <w:bCs/>
          <w:color w:val="1E1E1E"/>
          <w:kern w:val="36"/>
          <w:sz w:val="28"/>
          <w:szCs w:val="28"/>
          <w:lang w:eastAsia="en-GB"/>
        </w:rPr>
        <w:t xml:space="preserve"> di </w:t>
      </w:r>
      <w:proofErr w:type="spellStart"/>
      <w:r>
        <w:rPr>
          <w:rFonts w:eastAsia="Times New Roman"/>
          <w:bCs/>
          <w:color w:val="1E1E1E"/>
          <w:kern w:val="36"/>
          <w:sz w:val="28"/>
          <w:szCs w:val="28"/>
          <w:lang w:eastAsia="en-GB"/>
        </w:rPr>
        <w:t>valutazione</w:t>
      </w:r>
      <w:proofErr w:type="spellEnd"/>
      <w:r>
        <w:rPr>
          <w:rFonts w:eastAsia="Times New Roman"/>
          <w:bCs/>
          <w:color w:val="1E1E1E"/>
          <w:kern w:val="36"/>
          <w:sz w:val="28"/>
          <w:szCs w:val="28"/>
          <w:lang w:eastAsia="en-GB"/>
        </w:rPr>
        <w:t xml:space="preserve"> per </w:t>
      </w:r>
      <w:proofErr w:type="spellStart"/>
      <w:r>
        <w:rPr>
          <w:rFonts w:eastAsia="Times New Roman"/>
          <w:bCs/>
          <w:color w:val="1E1E1E"/>
          <w:kern w:val="36"/>
          <w:sz w:val="28"/>
          <w:szCs w:val="28"/>
          <w:lang w:eastAsia="en-GB"/>
        </w:rPr>
        <w:t>valutare</w:t>
      </w:r>
      <w:proofErr w:type="spellEnd"/>
      <w:r>
        <w:rPr>
          <w:rFonts w:eastAsia="Times New Roman"/>
          <w:bCs/>
          <w:color w:val="1E1E1E"/>
          <w:kern w:val="36"/>
          <w:sz w:val="28"/>
          <w:szCs w:val="28"/>
          <w:lang w:eastAsia="en-GB"/>
        </w:rPr>
        <w:t xml:space="preserve"> le performance </w:t>
      </w:r>
      <w:proofErr w:type="spellStart"/>
      <w:r>
        <w:rPr>
          <w:rFonts w:eastAsia="Times New Roman"/>
          <w:bCs/>
          <w:color w:val="1E1E1E"/>
          <w:kern w:val="36"/>
          <w:sz w:val="28"/>
          <w:szCs w:val="28"/>
          <w:lang w:eastAsia="en-GB"/>
        </w:rPr>
        <w:t>degli</w:t>
      </w:r>
      <w:proofErr w:type="spellEnd"/>
      <w:r>
        <w:rPr>
          <w:rFonts w:eastAsia="Times New Roman"/>
          <w:bCs/>
          <w:color w:val="1E1E1E"/>
          <w:kern w:val="36"/>
          <w:sz w:val="28"/>
          <w:szCs w:val="28"/>
          <w:lang w:eastAsia="en-GB"/>
        </w:rPr>
        <w:t xml:space="preserve"> </w:t>
      </w:r>
      <w:proofErr w:type="spellStart"/>
      <w:r>
        <w:rPr>
          <w:rFonts w:eastAsia="Times New Roman"/>
          <w:bCs/>
          <w:color w:val="1E1E1E"/>
          <w:kern w:val="36"/>
          <w:sz w:val="28"/>
          <w:szCs w:val="28"/>
          <w:lang w:eastAsia="en-GB"/>
        </w:rPr>
        <w:t>studenti</w:t>
      </w:r>
      <w:proofErr w:type="spellEnd"/>
    </w:p>
    <w:p w14:paraId="69164EE0" w14:textId="13504177" w:rsidR="00E11916" w:rsidRDefault="00E11916" w:rsidP="00212A74">
      <w:pPr>
        <w:spacing w:line="276" w:lineRule="auto"/>
        <w:outlineLvl w:val="2"/>
        <w:rPr>
          <w:rFonts w:eastAsia="Times New Roman"/>
          <w:b/>
          <w:bCs/>
          <w:color w:val="1E1E1E"/>
          <w:lang w:eastAsia="en-GB"/>
        </w:rPr>
      </w:pPr>
    </w:p>
    <w:p w14:paraId="08EC31D9" w14:textId="32F3B829" w:rsidR="008C5054" w:rsidRPr="008C5054" w:rsidRDefault="00716EF2" w:rsidP="00212A74">
      <w:pPr>
        <w:spacing w:line="276" w:lineRule="auto"/>
        <w:outlineLvl w:val="2"/>
        <w:rPr>
          <w:rFonts w:eastAsia="Times New Roman"/>
          <w:b/>
          <w:bCs/>
          <w:color w:val="1E1E1E"/>
          <w:sz w:val="32"/>
          <w:lang w:eastAsia="en-GB"/>
        </w:rPr>
      </w:pPr>
      <w:proofErr w:type="spellStart"/>
      <w:proofErr w:type="gramStart"/>
      <w:r>
        <w:rPr>
          <w:rFonts w:eastAsia="Times New Roman"/>
          <w:b/>
          <w:bCs/>
          <w:color w:val="1E1E1E"/>
          <w:sz w:val="32"/>
          <w:lang w:eastAsia="en-GB"/>
        </w:rPr>
        <w:t>Testo</w:t>
      </w:r>
      <w:proofErr w:type="spellEnd"/>
      <w:r>
        <w:rPr>
          <w:rFonts w:eastAsia="Times New Roman"/>
          <w:b/>
          <w:bCs/>
          <w:color w:val="1E1E1E"/>
          <w:sz w:val="32"/>
          <w:lang w:eastAsia="en-GB"/>
        </w:rPr>
        <w:t xml:space="preserve"> </w:t>
      </w:r>
      <w:r w:rsidR="008C5054" w:rsidRPr="008C5054">
        <w:rPr>
          <w:rFonts w:eastAsia="Times New Roman"/>
          <w:b/>
          <w:bCs/>
          <w:color w:val="1E1E1E"/>
          <w:sz w:val="32"/>
          <w:lang w:eastAsia="en-GB"/>
        </w:rPr>
        <w:t xml:space="preserve"> A</w:t>
      </w:r>
      <w:proofErr w:type="gramEnd"/>
    </w:p>
    <w:p w14:paraId="34F6231D" w14:textId="77777777" w:rsidR="008C5054" w:rsidRDefault="008C5054" w:rsidP="00212A74">
      <w:pPr>
        <w:spacing w:line="276" w:lineRule="auto"/>
        <w:outlineLvl w:val="2"/>
        <w:rPr>
          <w:rFonts w:eastAsia="Times New Roman"/>
          <w:bCs/>
          <w:color w:val="1E1E1E"/>
          <w:lang w:eastAsia="en-GB"/>
        </w:rPr>
      </w:pPr>
    </w:p>
    <w:p w14:paraId="4FBF639C" w14:textId="5B3A12FE" w:rsidR="00EC1312" w:rsidRDefault="00716EF2" w:rsidP="00C74201">
      <w:pPr>
        <w:spacing w:line="276" w:lineRule="auto"/>
        <w:jc w:val="both"/>
        <w:outlineLvl w:val="2"/>
        <w:rPr>
          <w:rFonts w:eastAsia="Times New Roman"/>
          <w:bCs/>
          <w:color w:val="1E1E1E"/>
          <w:lang w:eastAsia="en-GB"/>
        </w:rPr>
      </w:pPr>
      <w:r w:rsidRPr="00716EF2">
        <w:rPr>
          <w:rFonts w:eastAsia="Times New Roman"/>
          <w:bCs/>
          <w:color w:val="1E1E1E"/>
          <w:lang w:eastAsia="en-GB"/>
        </w:rPr>
        <w:t xml:space="preserve">La </w:t>
      </w:r>
      <w:proofErr w:type="spellStart"/>
      <w:proofErr w:type="gramStart"/>
      <w:r w:rsidRPr="00716EF2">
        <w:rPr>
          <w:rFonts w:eastAsia="Times New Roman"/>
          <w:bCs/>
          <w:color w:val="1E1E1E"/>
          <w:lang w:eastAsia="en-GB"/>
        </w:rPr>
        <w:t>valutazione</w:t>
      </w:r>
      <w:proofErr w:type="spellEnd"/>
      <w:r w:rsidR="00C74201">
        <w:rPr>
          <w:rFonts w:eastAsia="Times New Roman"/>
          <w:bCs/>
          <w:color w:val="1E1E1E"/>
          <w:lang w:eastAsia="en-GB"/>
        </w:rPr>
        <w:t xml:space="preserve"> </w:t>
      </w:r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referenziata</w:t>
      </w:r>
      <w:proofErr w:type="spellEnd"/>
      <w:proofErr w:type="gramEnd"/>
      <w:r w:rsidRPr="00716EF2">
        <w:rPr>
          <w:rFonts w:eastAsia="Times New Roman"/>
          <w:bCs/>
          <w:color w:val="1E1E1E"/>
          <w:lang w:eastAsia="en-GB"/>
        </w:rPr>
        <w:t xml:space="preserve"> dal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criterio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indica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lo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sviluppo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di una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serie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di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criteri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che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descrivono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il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livello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di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prestazione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che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deve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essere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soddisfatto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per un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programma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di studio. Una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volta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che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criteri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sono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stati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sviluppati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,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gli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insegnanti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/ tutor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possono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utilizzarli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per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valutare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l'apprendimento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informale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e non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formale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.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Questo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tipo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di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valutazione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è utile se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confrontato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con un test o un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esame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(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valutazione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sommativa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)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perché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,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avendo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una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serie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di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punti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(o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criteri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)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che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ogni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studente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deve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soddisfare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, tutor,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insegnanti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e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valutatori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possono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essere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sicuri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che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applichino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le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stesse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regole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a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tutti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e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nessun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favore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viene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mostrato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ai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singoli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r>
        <w:rPr>
          <w:rFonts w:eastAsia="Times New Roman"/>
          <w:bCs/>
          <w:color w:val="1E1E1E"/>
          <w:lang w:eastAsia="en-GB"/>
        </w:rPr>
        <w:t>student.</w:t>
      </w:r>
    </w:p>
    <w:p w14:paraId="60182F3F" w14:textId="77777777" w:rsidR="00716EF2" w:rsidRDefault="00716EF2" w:rsidP="00C74201">
      <w:pPr>
        <w:spacing w:line="276" w:lineRule="auto"/>
        <w:jc w:val="both"/>
        <w:outlineLvl w:val="2"/>
        <w:rPr>
          <w:rFonts w:eastAsia="Times New Roman"/>
          <w:bCs/>
          <w:color w:val="1E1E1E"/>
          <w:lang w:eastAsia="en-GB"/>
        </w:rPr>
      </w:pPr>
    </w:p>
    <w:p w14:paraId="3B1C6A6E" w14:textId="54595282" w:rsidR="006451F3" w:rsidRDefault="00716EF2" w:rsidP="00C74201">
      <w:pPr>
        <w:spacing w:line="276" w:lineRule="auto"/>
        <w:jc w:val="both"/>
        <w:outlineLvl w:val="2"/>
        <w:rPr>
          <w:rFonts w:eastAsia="Times New Roman"/>
          <w:bCs/>
          <w:color w:val="1E1E1E"/>
          <w:lang w:eastAsia="en-GB"/>
        </w:rPr>
      </w:pPr>
      <w:proofErr w:type="spellStart"/>
      <w:r>
        <w:rPr>
          <w:rFonts w:eastAsia="Times New Roman"/>
          <w:bCs/>
          <w:color w:val="1E1E1E"/>
          <w:lang w:eastAsia="en-GB"/>
        </w:rPr>
        <w:t>L</w:t>
      </w:r>
      <w:r w:rsidRPr="00716EF2">
        <w:rPr>
          <w:rFonts w:eastAsia="Times New Roman"/>
          <w:bCs/>
          <w:color w:val="1E1E1E"/>
          <w:lang w:eastAsia="en-GB"/>
        </w:rPr>
        <w:t>addove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l'apprendimento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svolge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in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contesti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informali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o in diverse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classi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,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luoghi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di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lavoro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,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luoghi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di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formazione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ecc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., La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condivisione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dei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criteri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di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valutazione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con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gli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studenti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prima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della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valutazione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,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rende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requisiti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di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apprendimento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totalmente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espliciti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per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discenti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e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insegnanti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/ tutor. Ora,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gli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studenti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capiscono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cosa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devono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dimostrare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nel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loro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lavoro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,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anche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se non ci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sono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restrizioni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su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come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devono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dimostrarlo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-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hanno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la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libertà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di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mostrare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l'apprendimento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e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il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comportamento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rilevanti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per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il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contesto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in cui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vengono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valutati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>.</w:t>
      </w:r>
    </w:p>
    <w:p w14:paraId="01BF218B" w14:textId="77777777" w:rsidR="00716EF2" w:rsidRDefault="00716EF2" w:rsidP="00C74201">
      <w:pPr>
        <w:spacing w:line="276" w:lineRule="auto"/>
        <w:jc w:val="both"/>
        <w:outlineLvl w:val="2"/>
        <w:rPr>
          <w:rFonts w:eastAsia="Times New Roman"/>
          <w:bCs/>
          <w:color w:val="1E1E1E"/>
          <w:lang w:eastAsia="en-GB"/>
        </w:rPr>
      </w:pPr>
    </w:p>
    <w:p w14:paraId="0C6FC842" w14:textId="5FE30F7D" w:rsidR="007A45E0" w:rsidRDefault="00716EF2" w:rsidP="00C74201">
      <w:pPr>
        <w:spacing w:line="276" w:lineRule="auto"/>
        <w:jc w:val="both"/>
        <w:outlineLvl w:val="2"/>
        <w:rPr>
          <w:rFonts w:eastAsia="Times New Roman"/>
          <w:bCs/>
          <w:color w:val="1E1E1E"/>
          <w:lang w:eastAsia="en-GB"/>
        </w:rPr>
      </w:pPr>
      <w:r w:rsidRPr="00716EF2">
        <w:rPr>
          <w:rFonts w:eastAsia="Times New Roman"/>
          <w:bCs/>
          <w:color w:val="1E1E1E"/>
          <w:lang w:eastAsia="en-GB"/>
        </w:rPr>
        <w:t xml:space="preserve">Un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altro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vantaggio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della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valutazione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referenziata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è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che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, se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gli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studenti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eseguono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l'autovalutazione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o la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valutazione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tra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pari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e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utilizzano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criteri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sviluppati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dal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fornitore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dell'IFP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,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possono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sviluppare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le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proprie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capacità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di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pensiero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critico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e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affinare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giudizi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sulle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proprie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prestazioni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o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sul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rendimento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dei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loro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coetanei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>.</w:t>
      </w:r>
    </w:p>
    <w:p w14:paraId="24D6082D" w14:textId="77777777" w:rsidR="00716EF2" w:rsidRDefault="00716EF2" w:rsidP="00212A74">
      <w:pPr>
        <w:spacing w:line="276" w:lineRule="auto"/>
        <w:outlineLvl w:val="2"/>
        <w:rPr>
          <w:rFonts w:eastAsia="Times New Roman"/>
          <w:bCs/>
          <w:color w:val="1E1E1E"/>
          <w:lang w:eastAsia="en-GB"/>
        </w:rPr>
      </w:pPr>
    </w:p>
    <w:p w14:paraId="47E3C985" w14:textId="77777777" w:rsidR="00716EF2" w:rsidRPr="00716EF2" w:rsidRDefault="00716EF2" w:rsidP="00716EF2">
      <w:pPr>
        <w:rPr>
          <w:rFonts w:eastAsia="Times New Roman"/>
          <w:bCs/>
          <w:color w:val="1E1E1E"/>
          <w:u w:val="single"/>
          <w:lang w:eastAsia="en-GB"/>
        </w:rPr>
      </w:pP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Domande</w:t>
      </w:r>
      <w:proofErr w:type="spellEnd"/>
    </w:p>
    <w:p w14:paraId="08B6DC4B" w14:textId="77777777" w:rsidR="00716EF2" w:rsidRPr="00716EF2" w:rsidRDefault="00716EF2" w:rsidP="00716EF2">
      <w:pPr>
        <w:rPr>
          <w:rFonts w:eastAsia="Times New Roman"/>
          <w:bCs/>
          <w:color w:val="1E1E1E"/>
          <w:u w:val="single"/>
          <w:lang w:eastAsia="en-GB"/>
        </w:rPr>
      </w:pPr>
    </w:p>
    <w:p w14:paraId="6A2DEF14" w14:textId="77777777" w:rsidR="00716EF2" w:rsidRPr="00716EF2" w:rsidRDefault="00716EF2" w:rsidP="00716EF2">
      <w:pPr>
        <w:rPr>
          <w:rFonts w:eastAsia="Times New Roman"/>
          <w:bCs/>
          <w:color w:val="1E1E1E"/>
          <w:u w:val="single"/>
          <w:lang w:eastAsia="en-GB"/>
        </w:rPr>
      </w:pPr>
      <w:r w:rsidRPr="00716EF2">
        <w:rPr>
          <w:rFonts w:eastAsia="Times New Roman"/>
          <w:bCs/>
          <w:color w:val="1E1E1E"/>
          <w:u w:val="single"/>
          <w:lang w:eastAsia="en-GB"/>
        </w:rPr>
        <w:t xml:space="preserve">1. Che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cosa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intendi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 xml:space="preserve"> per "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criterio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 xml:space="preserve"> di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valutazione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referenziata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>"?</w:t>
      </w:r>
    </w:p>
    <w:p w14:paraId="7F39B731" w14:textId="77777777" w:rsidR="00716EF2" w:rsidRPr="00716EF2" w:rsidRDefault="00716EF2" w:rsidP="00716EF2">
      <w:pPr>
        <w:rPr>
          <w:rFonts w:eastAsia="Times New Roman"/>
          <w:bCs/>
          <w:color w:val="1E1E1E"/>
          <w:u w:val="single"/>
          <w:lang w:eastAsia="en-GB"/>
        </w:rPr>
      </w:pPr>
      <w:r w:rsidRPr="00716EF2">
        <w:rPr>
          <w:rFonts w:eastAsia="Times New Roman"/>
          <w:bCs/>
          <w:color w:val="1E1E1E"/>
          <w:u w:val="single"/>
          <w:lang w:eastAsia="en-GB"/>
        </w:rPr>
        <w:t xml:space="preserve">2.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Perché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gli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insegnanti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 xml:space="preserve"> o le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organizzazioni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 xml:space="preserve"> di IFP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possono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utilizzare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 xml:space="preserve"> la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valutazione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referenziata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dai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criteri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>?</w:t>
      </w:r>
    </w:p>
    <w:p w14:paraId="6435C657" w14:textId="77777777" w:rsidR="00716EF2" w:rsidRPr="00716EF2" w:rsidRDefault="00716EF2" w:rsidP="00716EF2">
      <w:pPr>
        <w:rPr>
          <w:rFonts w:eastAsia="Times New Roman"/>
          <w:bCs/>
          <w:color w:val="1E1E1E"/>
          <w:u w:val="single"/>
          <w:lang w:eastAsia="en-GB"/>
        </w:rPr>
      </w:pPr>
      <w:r w:rsidRPr="00716EF2">
        <w:rPr>
          <w:rFonts w:eastAsia="Times New Roman"/>
          <w:bCs/>
          <w:color w:val="1E1E1E"/>
          <w:u w:val="single"/>
          <w:lang w:eastAsia="en-GB"/>
        </w:rPr>
        <w:t xml:space="preserve">3.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Fornire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 xml:space="preserve"> un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esempio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 xml:space="preserve"> di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quando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 xml:space="preserve"> è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possibile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utilizzare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 xml:space="preserve"> la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valutazione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referenziata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 xml:space="preserve"> dal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criterio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>.</w:t>
      </w:r>
    </w:p>
    <w:p w14:paraId="7E06D50A" w14:textId="77777777" w:rsidR="00716EF2" w:rsidRPr="00716EF2" w:rsidRDefault="00716EF2" w:rsidP="00716EF2">
      <w:pPr>
        <w:rPr>
          <w:rFonts w:eastAsia="Times New Roman"/>
          <w:bCs/>
          <w:color w:val="1E1E1E"/>
          <w:u w:val="single"/>
          <w:lang w:eastAsia="en-GB"/>
        </w:rPr>
      </w:pPr>
      <w:r w:rsidRPr="00716EF2">
        <w:rPr>
          <w:rFonts w:eastAsia="Times New Roman"/>
          <w:bCs/>
          <w:color w:val="1E1E1E"/>
          <w:u w:val="single"/>
          <w:lang w:eastAsia="en-GB"/>
        </w:rPr>
        <w:t xml:space="preserve">4.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Perché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 xml:space="preserve"> è utile in una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situazione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 xml:space="preserve"> del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genere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>?</w:t>
      </w:r>
    </w:p>
    <w:p w14:paraId="6727CDE0" w14:textId="77777777" w:rsidR="00716EF2" w:rsidRPr="00716EF2" w:rsidRDefault="00716EF2" w:rsidP="00716EF2">
      <w:pPr>
        <w:rPr>
          <w:rFonts w:eastAsia="Times New Roman"/>
          <w:bCs/>
          <w:color w:val="1E1E1E"/>
          <w:u w:val="single"/>
          <w:lang w:eastAsia="en-GB"/>
        </w:rPr>
      </w:pPr>
      <w:r w:rsidRPr="00716EF2">
        <w:rPr>
          <w:rFonts w:eastAsia="Times New Roman"/>
          <w:bCs/>
          <w:color w:val="1E1E1E"/>
          <w:u w:val="single"/>
          <w:lang w:eastAsia="en-GB"/>
        </w:rPr>
        <w:t xml:space="preserve">5.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Assegnare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 xml:space="preserve"> un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beneficio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 xml:space="preserve"> al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criterio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 xml:space="preserve"> di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valutazione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referenziato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>.</w:t>
      </w:r>
    </w:p>
    <w:p w14:paraId="7D120448" w14:textId="77777777" w:rsidR="00716EF2" w:rsidRPr="00716EF2" w:rsidRDefault="00716EF2" w:rsidP="00716EF2">
      <w:pPr>
        <w:rPr>
          <w:rFonts w:eastAsia="Times New Roman"/>
          <w:bCs/>
          <w:color w:val="1E1E1E"/>
          <w:u w:val="single"/>
          <w:lang w:eastAsia="en-GB"/>
        </w:rPr>
      </w:pPr>
      <w:r w:rsidRPr="00716EF2">
        <w:rPr>
          <w:rFonts w:eastAsia="Times New Roman"/>
          <w:bCs/>
          <w:color w:val="1E1E1E"/>
          <w:u w:val="single"/>
          <w:lang w:eastAsia="en-GB"/>
        </w:rPr>
        <w:t xml:space="preserve">6.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Perché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 xml:space="preserve"> la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valutazione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basata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 xml:space="preserve"> sui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criteri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potrebbe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essere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 xml:space="preserve"> un modo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più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 xml:space="preserve"> giusto di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valutare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i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giovani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studenti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>?</w:t>
      </w:r>
    </w:p>
    <w:p w14:paraId="373B2C4D" w14:textId="77777777" w:rsidR="00716EF2" w:rsidRPr="00716EF2" w:rsidRDefault="00716EF2" w:rsidP="00716EF2">
      <w:pPr>
        <w:rPr>
          <w:rFonts w:eastAsia="Times New Roman"/>
          <w:bCs/>
          <w:color w:val="1E1E1E"/>
          <w:u w:val="single"/>
          <w:lang w:eastAsia="en-GB"/>
        </w:rPr>
      </w:pPr>
      <w:r w:rsidRPr="00716EF2">
        <w:rPr>
          <w:rFonts w:eastAsia="Times New Roman"/>
          <w:bCs/>
          <w:color w:val="1E1E1E"/>
          <w:u w:val="single"/>
          <w:lang w:eastAsia="en-GB"/>
        </w:rPr>
        <w:t xml:space="preserve">7. Dare un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ulteriore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vantaggio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 xml:space="preserve"> a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questo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sistema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 xml:space="preserve"> di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valutazione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dell'apprendimento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informale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>.</w:t>
      </w:r>
    </w:p>
    <w:p w14:paraId="4688E2B3" w14:textId="741F6069" w:rsidR="009B22FC" w:rsidRDefault="00716EF2" w:rsidP="00716EF2">
      <w:pPr>
        <w:rPr>
          <w:rFonts w:eastAsia="Times New Roman"/>
          <w:bCs/>
          <w:color w:val="1E1E1E"/>
          <w:lang w:eastAsia="en-GB"/>
        </w:rPr>
      </w:pPr>
      <w:r w:rsidRPr="00716EF2">
        <w:rPr>
          <w:rFonts w:eastAsia="Times New Roman"/>
          <w:bCs/>
          <w:color w:val="1E1E1E"/>
          <w:u w:val="single"/>
          <w:lang w:eastAsia="en-GB"/>
        </w:rPr>
        <w:t xml:space="preserve">8. Chi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dovrebbe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sviluppare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 xml:space="preserve"> una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serie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 xml:space="preserve"> di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criteri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 xml:space="preserve"> da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utilizzare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 xml:space="preserve"> per la </w:t>
      </w:r>
      <w:proofErr w:type="spellStart"/>
      <w:r w:rsidRPr="00716EF2">
        <w:rPr>
          <w:rFonts w:eastAsia="Times New Roman"/>
          <w:bCs/>
          <w:color w:val="1E1E1E"/>
          <w:u w:val="single"/>
          <w:lang w:eastAsia="en-GB"/>
        </w:rPr>
        <w:t>valutazione</w:t>
      </w:r>
      <w:proofErr w:type="spellEnd"/>
      <w:r w:rsidRPr="00716EF2">
        <w:rPr>
          <w:rFonts w:eastAsia="Times New Roman"/>
          <w:bCs/>
          <w:color w:val="1E1E1E"/>
          <w:u w:val="single"/>
          <w:lang w:eastAsia="en-GB"/>
        </w:rPr>
        <w:t>?</w:t>
      </w:r>
    </w:p>
    <w:p w14:paraId="51092137" w14:textId="0D8A3D0E" w:rsidR="00107348" w:rsidRPr="009B22FC" w:rsidRDefault="00107348">
      <w:pPr>
        <w:rPr>
          <w:rFonts w:eastAsia="Times New Roman"/>
          <w:bCs/>
          <w:color w:val="1E1E1E"/>
          <w:u w:val="single"/>
          <w:lang w:eastAsia="en-GB"/>
        </w:rPr>
      </w:pPr>
      <w:r w:rsidRPr="009B22FC">
        <w:rPr>
          <w:rFonts w:eastAsia="Times New Roman"/>
          <w:bCs/>
          <w:color w:val="1E1E1E"/>
          <w:u w:val="single"/>
          <w:lang w:eastAsia="en-GB"/>
        </w:rPr>
        <w:br w:type="page"/>
      </w:r>
    </w:p>
    <w:p w14:paraId="0114A61E" w14:textId="77777777" w:rsidR="00716EF2" w:rsidRPr="00E11916" w:rsidRDefault="00716EF2" w:rsidP="00716EF2">
      <w:pPr>
        <w:spacing w:line="276" w:lineRule="auto"/>
        <w:outlineLvl w:val="1"/>
        <w:rPr>
          <w:rFonts w:eastAsia="Times New Roman"/>
          <w:color w:val="1E1E1E"/>
          <w:sz w:val="28"/>
          <w:szCs w:val="28"/>
          <w:lang w:eastAsia="en-GB"/>
        </w:rPr>
      </w:pPr>
      <w:proofErr w:type="spellStart"/>
      <w:r>
        <w:rPr>
          <w:rFonts w:eastAsia="Times New Roman"/>
          <w:bCs/>
          <w:color w:val="1E1E1E"/>
          <w:kern w:val="36"/>
          <w:sz w:val="28"/>
          <w:szCs w:val="28"/>
          <w:lang w:eastAsia="en-GB"/>
        </w:rPr>
        <w:lastRenderedPageBreak/>
        <w:t>Criteri</w:t>
      </w:r>
      <w:proofErr w:type="spellEnd"/>
      <w:r>
        <w:rPr>
          <w:rFonts w:eastAsia="Times New Roman"/>
          <w:bCs/>
          <w:color w:val="1E1E1E"/>
          <w:kern w:val="36"/>
          <w:sz w:val="28"/>
          <w:szCs w:val="28"/>
          <w:lang w:eastAsia="en-GB"/>
        </w:rPr>
        <w:t xml:space="preserve"> di </w:t>
      </w:r>
      <w:proofErr w:type="spellStart"/>
      <w:r>
        <w:rPr>
          <w:rFonts w:eastAsia="Times New Roman"/>
          <w:bCs/>
          <w:color w:val="1E1E1E"/>
          <w:kern w:val="36"/>
          <w:sz w:val="28"/>
          <w:szCs w:val="28"/>
          <w:lang w:eastAsia="en-GB"/>
        </w:rPr>
        <w:t>valutazione</w:t>
      </w:r>
      <w:proofErr w:type="spellEnd"/>
      <w:r>
        <w:rPr>
          <w:rFonts w:eastAsia="Times New Roman"/>
          <w:bCs/>
          <w:color w:val="1E1E1E"/>
          <w:kern w:val="36"/>
          <w:sz w:val="28"/>
          <w:szCs w:val="28"/>
          <w:lang w:eastAsia="en-GB"/>
        </w:rPr>
        <w:t xml:space="preserve"> per </w:t>
      </w:r>
      <w:proofErr w:type="spellStart"/>
      <w:r>
        <w:rPr>
          <w:rFonts w:eastAsia="Times New Roman"/>
          <w:bCs/>
          <w:color w:val="1E1E1E"/>
          <w:kern w:val="36"/>
          <w:sz w:val="28"/>
          <w:szCs w:val="28"/>
          <w:lang w:eastAsia="en-GB"/>
        </w:rPr>
        <w:t>valutare</w:t>
      </w:r>
      <w:proofErr w:type="spellEnd"/>
      <w:r>
        <w:rPr>
          <w:rFonts w:eastAsia="Times New Roman"/>
          <w:bCs/>
          <w:color w:val="1E1E1E"/>
          <w:kern w:val="36"/>
          <w:sz w:val="28"/>
          <w:szCs w:val="28"/>
          <w:lang w:eastAsia="en-GB"/>
        </w:rPr>
        <w:t xml:space="preserve"> le performance </w:t>
      </w:r>
      <w:proofErr w:type="spellStart"/>
      <w:r>
        <w:rPr>
          <w:rFonts w:eastAsia="Times New Roman"/>
          <w:bCs/>
          <w:color w:val="1E1E1E"/>
          <w:kern w:val="36"/>
          <w:sz w:val="28"/>
          <w:szCs w:val="28"/>
          <w:lang w:eastAsia="en-GB"/>
        </w:rPr>
        <w:t>degli</w:t>
      </w:r>
      <w:proofErr w:type="spellEnd"/>
      <w:r>
        <w:rPr>
          <w:rFonts w:eastAsia="Times New Roman"/>
          <w:bCs/>
          <w:color w:val="1E1E1E"/>
          <w:kern w:val="36"/>
          <w:sz w:val="28"/>
          <w:szCs w:val="28"/>
          <w:lang w:eastAsia="en-GB"/>
        </w:rPr>
        <w:t xml:space="preserve"> </w:t>
      </w:r>
      <w:proofErr w:type="spellStart"/>
      <w:r>
        <w:rPr>
          <w:rFonts w:eastAsia="Times New Roman"/>
          <w:bCs/>
          <w:color w:val="1E1E1E"/>
          <w:kern w:val="36"/>
          <w:sz w:val="28"/>
          <w:szCs w:val="28"/>
          <w:lang w:eastAsia="en-GB"/>
        </w:rPr>
        <w:t>studenti</w:t>
      </w:r>
      <w:proofErr w:type="spellEnd"/>
    </w:p>
    <w:p w14:paraId="27C91541" w14:textId="7ED0837D" w:rsidR="008C5054" w:rsidRDefault="00716EF2" w:rsidP="008C5054">
      <w:pPr>
        <w:spacing w:line="276" w:lineRule="auto"/>
        <w:outlineLvl w:val="2"/>
        <w:rPr>
          <w:rFonts w:eastAsia="Times New Roman"/>
          <w:b/>
          <w:bCs/>
          <w:color w:val="1E1E1E"/>
          <w:sz w:val="32"/>
          <w:lang w:eastAsia="en-GB"/>
        </w:rPr>
      </w:pPr>
      <w:proofErr w:type="spellStart"/>
      <w:r>
        <w:rPr>
          <w:rFonts w:eastAsia="Times New Roman"/>
          <w:b/>
          <w:bCs/>
          <w:color w:val="1E1E1E"/>
          <w:sz w:val="32"/>
          <w:lang w:eastAsia="en-GB"/>
        </w:rPr>
        <w:t>Testo</w:t>
      </w:r>
      <w:proofErr w:type="spellEnd"/>
      <w:r w:rsidR="008C5054" w:rsidRPr="008C5054">
        <w:rPr>
          <w:rFonts w:eastAsia="Times New Roman"/>
          <w:b/>
          <w:bCs/>
          <w:color w:val="1E1E1E"/>
          <w:sz w:val="32"/>
          <w:lang w:eastAsia="en-GB"/>
        </w:rPr>
        <w:t xml:space="preserve"> </w:t>
      </w:r>
      <w:r w:rsidR="008C5054">
        <w:rPr>
          <w:rFonts w:eastAsia="Times New Roman"/>
          <w:b/>
          <w:bCs/>
          <w:color w:val="1E1E1E"/>
          <w:sz w:val="32"/>
          <w:lang w:eastAsia="en-GB"/>
        </w:rPr>
        <w:t>B</w:t>
      </w:r>
    </w:p>
    <w:p w14:paraId="657EFB4E" w14:textId="01735399" w:rsidR="00716EF2" w:rsidRPr="00716EF2" w:rsidRDefault="00716EF2" w:rsidP="00C74201">
      <w:pPr>
        <w:spacing w:line="276" w:lineRule="auto"/>
        <w:jc w:val="both"/>
        <w:outlineLvl w:val="2"/>
        <w:rPr>
          <w:rFonts w:eastAsia="Times New Roman"/>
          <w:bCs/>
          <w:color w:val="1E1E1E"/>
          <w:lang w:eastAsia="en-GB"/>
        </w:rPr>
      </w:pPr>
      <w:r w:rsidRPr="00716EF2">
        <w:rPr>
          <w:rFonts w:eastAsia="Times New Roman"/>
          <w:bCs/>
          <w:color w:val="1E1E1E"/>
          <w:lang w:eastAsia="en-GB"/>
        </w:rPr>
        <w:t xml:space="preserve">La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valutazione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referenziata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del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criterio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verifica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quando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un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fornitore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di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servizi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di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formazione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, come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un'organizzazione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di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formazione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professionale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sviluppa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una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serie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di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criteri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per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descrivere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il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livello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di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prestazioni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che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gli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studenti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devono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conseguire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su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un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programma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di studio.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Insegnanti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, tutor e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valutatori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possono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fare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uso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della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valutazione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referenziata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ai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criteri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nella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valutazione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dell'apprendimento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informale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e non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formale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>.</w:t>
      </w:r>
    </w:p>
    <w:p w14:paraId="58E74C61" w14:textId="5A914F66" w:rsidR="00107348" w:rsidRDefault="00716EF2" w:rsidP="00C74201">
      <w:pPr>
        <w:spacing w:line="276" w:lineRule="auto"/>
        <w:jc w:val="both"/>
        <w:outlineLvl w:val="2"/>
        <w:rPr>
          <w:rFonts w:eastAsia="Times New Roman"/>
          <w:bCs/>
          <w:color w:val="1E1E1E"/>
          <w:lang w:eastAsia="en-GB"/>
        </w:rPr>
      </w:pPr>
      <w:r w:rsidRPr="00716EF2">
        <w:rPr>
          <w:rFonts w:eastAsia="Times New Roman"/>
          <w:bCs/>
          <w:color w:val="1E1E1E"/>
          <w:lang w:eastAsia="en-GB"/>
        </w:rPr>
        <w:t xml:space="preserve">I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benefici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per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programmi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di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formazi</w:t>
      </w:r>
      <w:bookmarkStart w:id="0" w:name="_GoBack"/>
      <w:bookmarkEnd w:id="0"/>
      <w:r w:rsidRPr="00716EF2">
        <w:rPr>
          <w:rFonts w:eastAsia="Times New Roman"/>
          <w:bCs/>
          <w:color w:val="1E1E1E"/>
          <w:lang w:eastAsia="en-GB"/>
        </w:rPr>
        <w:t>one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professionale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sono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evidenti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.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L'elemento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professionale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dei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loro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programmi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può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svolgersi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in una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vasta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gamma di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situazioni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: workshop,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cucine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,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cantieri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,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punti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di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riparazione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di auto,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ecc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. I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discenti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in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queste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situazioni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possono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aver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bisogno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di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dimostrare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le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proprie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competenze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in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modi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specifici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in cui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avviene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l'apprendimento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e la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valutazione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dei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criteri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di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riferimento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può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essere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abbastanza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flessibile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da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tener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conto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di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ciò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>.</w:t>
      </w:r>
    </w:p>
    <w:p w14:paraId="2B247334" w14:textId="4DFB1117" w:rsidR="00716EF2" w:rsidRPr="00716EF2" w:rsidRDefault="00716EF2" w:rsidP="00C74201">
      <w:pPr>
        <w:spacing w:line="276" w:lineRule="auto"/>
        <w:jc w:val="both"/>
        <w:outlineLvl w:val="2"/>
        <w:rPr>
          <w:rFonts w:eastAsia="Times New Roman"/>
          <w:bCs/>
          <w:color w:val="1E1E1E"/>
          <w:lang w:eastAsia="en-GB"/>
        </w:rPr>
      </w:pPr>
      <w:r>
        <w:rPr>
          <w:rFonts w:eastAsia="Times New Roman"/>
          <w:bCs/>
          <w:color w:val="1E1E1E"/>
          <w:lang w:eastAsia="en-GB"/>
        </w:rPr>
        <w:t xml:space="preserve">A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differenza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di un test o di un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esame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che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sono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formali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,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valutazioni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sommative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,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valutazioni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referenziate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dai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criteri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,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costituite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da un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elenco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di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punti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(o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criteri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)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che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ogni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studente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deve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soddisfare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, tutor,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insegnanti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e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valutatori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possono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essere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sicuri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che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le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stesse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regole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applicano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a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tutti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e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il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favore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non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viene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mostrato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ai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singoli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studenti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>.</w:t>
      </w:r>
    </w:p>
    <w:p w14:paraId="1B092FB6" w14:textId="22E0F437" w:rsidR="003161F0" w:rsidRDefault="00716EF2" w:rsidP="00C74201">
      <w:pPr>
        <w:spacing w:line="276" w:lineRule="auto"/>
        <w:jc w:val="both"/>
        <w:outlineLvl w:val="2"/>
        <w:rPr>
          <w:rFonts w:eastAsia="Times New Roman"/>
          <w:b/>
          <w:bCs/>
          <w:color w:val="1E1E1E"/>
          <w:lang w:eastAsia="en-GB"/>
        </w:rPr>
      </w:pPr>
      <w:r w:rsidRPr="00716EF2">
        <w:rPr>
          <w:rFonts w:eastAsia="Times New Roman"/>
          <w:bCs/>
          <w:color w:val="1E1E1E"/>
          <w:lang w:eastAsia="en-GB"/>
        </w:rPr>
        <w:t xml:space="preserve">In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situazioni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in cui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utilizzano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la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valutazione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inter pares e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l'autovalutazione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,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il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fatto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che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criteri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di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valutazione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siano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condivisi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con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gli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studenti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prima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della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valutazione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,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significa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che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esiste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una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comprensione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condivisa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tra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discenti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e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valutatori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in base a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ciò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che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deve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essere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valutato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e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quali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sono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gli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standard </w:t>
      </w:r>
      <w:r>
        <w:rPr>
          <w:rFonts w:eastAsia="Times New Roman"/>
          <w:bCs/>
          <w:color w:val="1E1E1E"/>
          <w:lang w:eastAsia="en-GB"/>
        </w:rPr>
        <w:t xml:space="preserve">da </w:t>
      </w:r>
      <w:proofErr w:type="spellStart"/>
      <w:r>
        <w:rPr>
          <w:rFonts w:eastAsia="Times New Roman"/>
          <w:bCs/>
          <w:color w:val="1E1E1E"/>
          <w:lang w:eastAsia="en-GB"/>
        </w:rPr>
        <w:t>tener</w:t>
      </w:r>
      <w:proofErr w:type="spellEnd"/>
      <w:r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>
        <w:rPr>
          <w:rFonts w:eastAsia="Times New Roman"/>
          <w:bCs/>
          <w:color w:val="1E1E1E"/>
          <w:lang w:eastAsia="en-GB"/>
        </w:rPr>
        <w:t>presente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.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Questo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può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aiutare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l'IFP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e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altri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professionisti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a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convalidare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il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lavoro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, le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esperienze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,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comportamenti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e lo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sviluppo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dei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loro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studenti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.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Allo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stesso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modo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può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aiutare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gli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studenti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a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garantire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che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completino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una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vasta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gamma di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compiti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o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dimostrino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una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varietà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di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comportamenti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che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consentano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loro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di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soddisfare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criteri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>.</w:t>
      </w:r>
    </w:p>
    <w:p w14:paraId="046EF692" w14:textId="2FEDC8D2" w:rsidR="00FE0015" w:rsidRDefault="00716EF2" w:rsidP="00FE0015">
      <w:pPr>
        <w:spacing w:line="360" w:lineRule="auto"/>
        <w:rPr>
          <w:rFonts w:eastAsia="Times New Roman"/>
          <w:bCs/>
          <w:color w:val="1E1E1E"/>
          <w:u w:val="single"/>
          <w:lang w:eastAsia="en-GB"/>
        </w:rPr>
      </w:pPr>
      <w:proofErr w:type="spellStart"/>
      <w:r>
        <w:rPr>
          <w:rFonts w:eastAsia="Times New Roman"/>
          <w:bCs/>
          <w:color w:val="1E1E1E"/>
          <w:u w:val="single"/>
          <w:lang w:eastAsia="en-GB"/>
        </w:rPr>
        <w:t>Domande</w:t>
      </w:r>
      <w:proofErr w:type="spellEnd"/>
    </w:p>
    <w:p w14:paraId="696F2E8F" w14:textId="77777777" w:rsidR="00716EF2" w:rsidRPr="00716EF2" w:rsidRDefault="00716EF2" w:rsidP="00716EF2">
      <w:pPr>
        <w:pStyle w:val="Paragrafoelenco"/>
        <w:spacing w:line="360" w:lineRule="auto"/>
        <w:rPr>
          <w:rFonts w:eastAsia="Times New Roman"/>
          <w:bCs/>
          <w:color w:val="1E1E1E"/>
          <w:lang w:eastAsia="en-GB"/>
        </w:rPr>
      </w:pPr>
      <w:r w:rsidRPr="00716EF2">
        <w:rPr>
          <w:rFonts w:eastAsia="Times New Roman"/>
          <w:bCs/>
          <w:color w:val="1E1E1E"/>
          <w:lang w:eastAsia="en-GB"/>
        </w:rPr>
        <w:t xml:space="preserve">1. Che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cosa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intendi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per "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criterio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di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valutazione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referenziata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>"?</w:t>
      </w:r>
    </w:p>
    <w:p w14:paraId="695A10AB" w14:textId="77777777" w:rsidR="00716EF2" w:rsidRPr="00716EF2" w:rsidRDefault="00716EF2" w:rsidP="00716EF2">
      <w:pPr>
        <w:pStyle w:val="Paragrafoelenco"/>
        <w:spacing w:line="360" w:lineRule="auto"/>
        <w:rPr>
          <w:rFonts w:eastAsia="Times New Roman"/>
          <w:bCs/>
          <w:color w:val="1E1E1E"/>
          <w:lang w:eastAsia="en-GB"/>
        </w:rPr>
      </w:pPr>
      <w:r w:rsidRPr="00716EF2">
        <w:rPr>
          <w:rFonts w:eastAsia="Times New Roman"/>
          <w:bCs/>
          <w:color w:val="1E1E1E"/>
          <w:lang w:eastAsia="en-GB"/>
        </w:rPr>
        <w:t xml:space="preserve">2.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Perché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gli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insegnanti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o le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organizzazioni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di IFP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possono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utilizzare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la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valutazione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referenziata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dai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criteri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>?</w:t>
      </w:r>
    </w:p>
    <w:p w14:paraId="3F3E5F77" w14:textId="151FD677" w:rsidR="00716EF2" w:rsidRPr="00716EF2" w:rsidRDefault="00716EF2" w:rsidP="00716EF2">
      <w:pPr>
        <w:spacing w:line="360" w:lineRule="auto"/>
        <w:ind w:left="360"/>
        <w:rPr>
          <w:rFonts w:eastAsia="Times New Roman"/>
          <w:bCs/>
          <w:color w:val="1E1E1E"/>
          <w:lang w:eastAsia="en-GB"/>
        </w:rPr>
      </w:pPr>
      <w:r>
        <w:rPr>
          <w:rFonts w:eastAsia="Times New Roman"/>
          <w:bCs/>
          <w:color w:val="1E1E1E"/>
          <w:lang w:eastAsia="en-GB"/>
        </w:rPr>
        <w:t xml:space="preserve">     </w:t>
      </w:r>
      <w:r w:rsidRPr="00716EF2">
        <w:rPr>
          <w:rFonts w:eastAsia="Times New Roman"/>
          <w:bCs/>
          <w:color w:val="1E1E1E"/>
          <w:lang w:eastAsia="en-GB"/>
        </w:rPr>
        <w:t xml:space="preserve">3.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Fornire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un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esempio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di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quando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è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possibile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utilizzare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la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valutazione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referenziata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dal </w:t>
      </w:r>
      <w:r>
        <w:rPr>
          <w:rFonts w:eastAsia="Times New Roman"/>
          <w:bCs/>
          <w:color w:val="1E1E1E"/>
          <w:lang w:eastAsia="en-GB"/>
        </w:rPr>
        <w:t xml:space="preserve"> 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criterio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>.</w:t>
      </w:r>
    </w:p>
    <w:p w14:paraId="56E12EEC" w14:textId="77777777" w:rsidR="00716EF2" w:rsidRPr="00716EF2" w:rsidRDefault="00716EF2" w:rsidP="00716EF2">
      <w:pPr>
        <w:pStyle w:val="Paragrafoelenco"/>
        <w:spacing w:line="360" w:lineRule="auto"/>
        <w:rPr>
          <w:rFonts w:eastAsia="Times New Roman"/>
          <w:bCs/>
          <w:color w:val="1E1E1E"/>
          <w:lang w:eastAsia="en-GB"/>
        </w:rPr>
      </w:pPr>
      <w:r w:rsidRPr="00716EF2">
        <w:rPr>
          <w:rFonts w:eastAsia="Times New Roman"/>
          <w:bCs/>
          <w:color w:val="1E1E1E"/>
          <w:lang w:eastAsia="en-GB"/>
        </w:rPr>
        <w:t xml:space="preserve">4.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Perché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è utile in una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situazione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del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genere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>?</w:t>
      </w:r>
    </w:p>
    <w:p w14:paraId="17D1F3A5" w14:textId="77777777" w:rsidR="00716EF2" w:rsidRPr="00716EF2" w:rsidRDefault="00716EF2" w:rsidP="00716EF2">
      <w:pPr>
        <w:pStyle w:val="Paragrafoelenco"/>
        <w:spacing w:line="360" w:lineRule="auto"/>
        <w:rPr>
          <w:rFonts w:eastAsia="Times New Roman"/>
          <w:bCs/>
          <w:color w:val="1E1E1E"/>
          <w:lang w:eastAsia="en-GB"/>
        </w:rPr>
      </w:pPr>
      <w:r w:rsidRPr="00716EF2">
        <w:rPr>
          <w:rFonts w:eastAsia="Times New Roman"/>
          <w:bCs/>
          <w:color w:val="1E1E1E"/>
          <w:lang w:eastAsia="en-GB"/>
        </w:rPr>
        <w:t xml:space="preserve">5.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Assegnare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un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beneficio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al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criterio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di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valutazione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referenziato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>.</w:t>
      </w:r>
    </w:p>
    <w:p w14:paraId="6C7CC799" w14:textId="77777777" w:rsidR="00716EF2" w:rsidRPr="00716EF2" w:rsidRDefault="00716EF2" w:rsidP="00716EF2">
      <w:pPr>
        <w:pStyle w:val="Paragrafoelenco"/>
        <w:spacing w:line="360" w:lineRule="auto"/>
        <w:rPr>
          <w:rFonts w:eastAsia="Times New Roman"/>
          <w:bCs/>
          <w:color w:val="1E1E1E"/>
          <w:lang w:eastAsia="en-GB"/>
        </w:rPr>
      </w:pPr>
      <w:r w:rsidRPr="00716EF2">
        <w:rPr>
          <w:rFonts w:eastAsia="Times New Roman"/>
          <w:bCs/>
          <w:color w:val="1E1E1E"/>
          <w:lang w:eastAsia="en-GB"/>
        </w:rPr>
        <w:t xml:space="preserve">6.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Perché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la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valutazione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basata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sui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criteri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potrebbe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essere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un modo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più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giusto di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valutare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giovani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studenti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>?</w:t>
      </w:r>
    </w:p>
    <w:p w14:paraId="0A021D70" w14:textId="77777777" w:rsidR="00716EF2" w:rsidRPr="00716EF2" w:rsidRDefault="00716EF2" w:rsidP="00716EF2">
      <w:pPr>
        <w:pStyle w:val="Paragrafoelenco"/>
        <w:spacing w:line="360" w:lineRule="auto"/>
        <w:rPr>
          <w:rFonts w:eastAsia="Times New Roman"/>
          <w:bCs/>
          <w:color w:val="1E1E1E"/>
          <w:lang w:eastAsia="en-GB"/>
        </w:rPr>
      </w:pPr>
      <w:r w:rsidRPr="00716EF2">
        <w:rPr>
          <w:rFonts w:eastAsia="Times New Roman"/>
          <w:bCs/>
          <w:color w:val="1E1E1E"/>
          <w:lang w:eastAsia="en-GB"/>
        </w:rPr>
        <w:t xml:space="preserve">7. Dare un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ulteriore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vantaggio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a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questo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sistema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di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valutazione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dell'apprendimento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informale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>.</w:t>
      </w:r>
    </w:p>
    <w:p w14:paraId="6C98FC97" w14:textId="0E30180C" w:rsidR="00AF0F6C" w:rsidRPr="00716EF2" w:rsidRDefault="00716EF2" w:rsidP="00716EF2">
      <w:pPr>
        <w:spacing w:line="360" w:lineRule="auto"/>
        <w:ind w:left="360"/>
        <w:rPr>
          <w:rFonts w:eastAsia="Times New Roman"/>
          <w:bCs/>
          <w:color w:val="1E1E1E"/>
          <w:lang w:eastAsia="en-GB"/>
        </w:rPr>
      </w:pPr>
      <w:r w:rsidRPr="00716EF2">
        <w:rPr>
          <w:rFonts w:eastAsia="Times New Roman"/>
          <w:bCs/>
          <w:color w:val="1E1E1E"/>
          <w:lang w:eastAsia="en-GB"/>
        </w:rPr>
        <w:t xml:space="preserve">8. Chi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dovrebbe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sviluppare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una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serie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di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criteri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da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utilizzare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 xml:space="preserve"> per la </w:t>
      </w:r>
      <w:proofErr w:type="spellStart"/>
      <w:r w:rsidRPr="00716EF2">
        <w:rPr>
          <w:rFonts w:eastAsia="Times New Roman"/>
          <w:bCs/>
          <w:color w:val="1E1E1E"/>
          <w:lang w:eastAsia="en-GB"/>
        </w:rPr>
        <w:t>valutazione</w:t>
      </w:r>
      <w:proofErr w:type="spellEnd"/>
      <w:r w:rsidRPr="00716EF2">
        <w:rPr>
          <w:rFonts w:eastAsia="Times New Roman"/>
          <w:bCs/>
          <w:color w:val="1E1E1E"/>
          <w:lang w:eastAsia="en-GB"/>
        </w:rPr>
        <w:t>?</w:t>
      </w:r>
    </w:p>
    <w:sectPr w:rsidR="00AF0F6C" w:rsidRPr="00716EF2" w:rsidSect="00D24E88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94E69" w14:textId="77777777" w:rsidR="00867EEF" w:rsidRDefault="00867EEF" w:rsidP="003161F0">
      <w:r>
        <w:separator/>
      </w:r>
    </w:p>
  </w:endnote>
  <w:endnote w:type="continuationSeparator" w:id="0">
    <w:p w14:paraId="4688DB55" w14:textId="77777777" w:rsidR="00867EEF" w:rsidRDefault="00867EEF" w:rsidP="0031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76E84" w14:textId="77777777" w:rsidR="00867EEF" w:rsidRDefault="00867EEF" w:rsidP="003161F0">
      <w:r>
        <w:separator/>
      </w:r>
    </w:p>
  </w:footnote>
  <w:footnote w:type="continuationSeparator" w:id="0">
    <w:p w14:paraId="2AB707F1" w14:textId="77777777" w:rsidR="00867EEF" w:rsidRDefault="00867EEF" w:rsidP="00316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51429" w14:textId="66E48E5B" w:rsidR="00B83E2F" w:rsidRPr="00C223A7" w:rsidRDefault="00C85FC8">
    <w:pPr>
      <w:pStyle w:val="Intestazione"/>
      <w:rPr>
        <w:b/>
        <w:sz w:val="20"/>
        <w:szCs w:val="20"/>
      </w:rPr>
    </w:pPr>
    <w:r>
      <w:rPr>
        <w:b/>
        <w:sz w:val="20"/>
        <w:szCs w:val="20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0D6E"/>
    <w:multiLevelType w:val="hybridMultilevel"/>
    <w:tmpl w:val="8C2C10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06906"/>
    <w:multiLevelType w:val="multilevel"/>
    <w:tmpl w:val="CFDC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D6897"/>
    <w:multiLevelType w:val="hybridMultilevel"/>
    <w:tmpl w:val="8C2C10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17542"/>
    <w:multiLevelType w:val="hybridMultilevel"/>
    <w:tmpl w:val="8DA0D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56B59"/>
    <w:multiLevelType w:val="hybridMultilevel"/>
    <w:tmpl w:val="19A04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64D88"/>
    <w:multiLevelType w:val="hybridMultilevel"/>
    <w:tmpl w:val="4EA44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0765A"/>
    <w:multiLevelType w:val="hybridMultilevel"/>
    <w:tmpl w:val="7DFEF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F0"/>
    <w:rsid w:val="0002206D"/>
    <w:rsid w:val="00107348"/>
    <w:rsid w:val="001551AC"/>
    <w:rsid w:val="00170FD1"/>
    <w:rsid w:val="001811D8"/>
    <w:rsid w:val="00186B91"/>
    <w:rsid w:val="0019619C"/>
    <w:rsid w:val="001D14D8"/>
    <w:rsid w:val="00200C5C"/>
    <w:rsid w:val="00204139"/>
    <w:rsid w:val="00212A74"/>
    <w:rsid w:val="0028215B"/>
    <w:rsid w:val="003161F0"/>
    <w:rsid w:val="00381913"/>
    <w:rsid w:val="0041215C"/>
    <w:rsid w:val="00534CC8"/>
    <w:rsid w:val="005403AA"/>
    <w:rsid w:val="005C5A77"/>
    <w:rsid w:val="006451F3"/>
    <w:rsid w:val="00677378"/>
    <w:rsid w:val="0069670D"/>
    <w:rsid w:val="006F6C87"/>
    <w:rsid w:val="00716EF2"/>
    <w:rsid w:val="007762BA"/>
    <w:rsid w:val="007778AA"/>
    <w:rsid w:val="007A45E0"/>
    <w:rsid w:val="00815738"/>
    <w:rsid w:val="00865133"/>
    <w:rsid w:val="00867EEF"/>
    <w:rsid w:val="008C5054"/>
    <w:rsid w:val="00947E72"/>
    <w:rsid w:val="00985A5C"/>
    <w:rsid w:val="009B22FC"/>
    <w:rsid w:val="009D06B2"/>
    <w:rsid w:val="00A045D7"/>
    <w:rsid w:val="00A16752"/>
    <w:rsid w:val="00A426CE"/>
    <w:rsid w:val="00A46219"/>
    <w:rsid w:val="00A538A8"/>
    <w:rsid w:val="00A75E6B"/>
    <w:rsid w:val="00AA0D60"/>
    <w:rsid w:val="00AE067F"/>
    <w:rsid w:val="00AE0846"/>
    <w:rsid w:val="00AF0F6C"/>
    <w:rsid w:val="00B83E2F"/>
    <w:rsid w:val="00C16A43"/>
    <w:rsid w:val="00C223A7"/>
    <w:rsid w:val="00C22949"/>
    <w:rsid w:val="00C74201"/>
    <w:rsid w:val="00C85FC8"/>
    <w:rsid w:val="00C958E0"/>
    <w:rsid w:val="00CE3308"/>
    <w:rsid w:val="00D24E88"/>
    <w:rsid w:val="00DA622E"/>
    <w:rsid w:val="00DB7348"/>
    <w:rsid w:val="00E11916"/>
    <w:rsid w:val="00EB5977"/>
    <w:rsid w:val="00EC1312"/>
    <w:rsid w:val="00F220B9"/>
    <w:rsid w:val="00F853CE"/>
    <w:rsid w:val="00FB1C62"/>
    <w:rsid w:val="00FE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3FAE"/>
  <w15:chartTrackingRefBased/>
  <w15:docId w15:val="{52D11AED-6B1E-4975-BAEE-38CA2DF7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161F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Titolo2">
    <w:name w:val="heading 2"/>
    <w:basedOn w:val="Normale"/>
    <w:link w:val="Titolo2Carattere"/>
    <w:uiPriority w:val="9"/>
    <w:qFormat/>
    <w:rsid w:val="003161F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Titolo3">
    <w:name w:val="heading 3"/>
    <w:basedOn w:val="Normale"/>
    <w:link w:val="Titolo3Carattere"/>
    <w:uiPriority w:val="9"/>
    <w:qFormat/>
    <w:rsid w:val="003161F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61F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61F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161F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eWeb">
    <w:name w:val="Normal (Web)"/>
    <w:basedOn w:val="Normale"/>
    <w:uiPriority w:val="99"/>
    <w:semiHidden/>
    <w:unhideWhenUsed/>
    <w:rsid w:val="003161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Collegamentoipertestuale">
    <w:name w:val="Hyperlink"/>
    <w:basedOn w:val="Carpredefinitoparagrafo"/>
    <w:uiPriority w:val="99"/>
    <w:semiHidden/>
    <w:unhideWhenUsed/>
    <w:rsid w:val="003161F0"/>
    <w:rPr>
      <w:color w:val="0000FF"/>
      <w:u w:val="single"/>
    </w:rPr>
  </w:style>
  <w:style w:type="character" w:customStyle="1" w:styleId="Caption1">
    <w:name w:val="Caption1"/>
    <w:basedOn w:val="Carpredefinitoparagrafo"/>
    <w:rsid w:val="003161F0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161F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161F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161F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83E2F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3E2F"/>
  </w:style>
  <w:style w:type="paragraph" w:styleId="Pidipagina">
    <w:name w:val="footer"/>
    <w:basedOn w:val="Normale"/>
    <w:link w:val="PidipaginaCarattere"/>
    <w:uiPriority w:val="99"/>
    <w:unhideWhenUsed/>
    <w:rsid w:val="00B83E2F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3E2F"/>
  </w:style>
  <w:style w:type="paragraph" w:styleId="Paragrafoelenco">
    <w:name w:val="List Paragraph"/>
    <w:basedOn w:val="Normale"/>
    <w:uiPriority w:val="34"/>
    <w:qFormat/>
    <w:rsid w:val="00CE3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5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5467C-5850-4041-99E2-E089673F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Chiaka Amadi</dc:creator>
  <cp:keywords/>
  <dc:description/>
  <cp:lastModifiedBy>Silvia Marchesi</cp:lastModifiedBy>
  <cp:revision>4</cp:revision>
  <dcterms:created xsi:type="dcterms:W3CDTF">2018-06-22T22:26:00Z</dcterms:created>
  <dcterms:modified xsi:type="dcterms:W3CDTF">2018-07-26T14:18:00Z</dcterms:modified>
</cp:coreProperties>
</file>