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78FD" w14:textId="5D62CF6F" w:rsidR="00B91936" w:rsidRPr="00C600B0" w:rsidRDefault="00C600B0" w:rsidP="00C600B0">
      <w:pPr>
        <w:ind w:left="426"/>
        <w:rPr>
          <w:b/>
        </w:rPr>
      </w:pPr>
      <w:r w:rsidRPr="00C600B0">
        <w:rPr>
          <w:b/>
        </w:rPr>
        <w:t>21 century skills – card sorting activity</w:t>
      </w:r>
    </w:p>
    <w:p w14:paraId="32BCBB61" w14:textId="77777777" w:rsidR="00C600B0" w:rsidRDefault="00C600B0" w:rsidP="00C600B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52906EEF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problem solving</w:t>
            </w:r>
          </w:p>
        </w:tc>
        <w:tc>
          <w:tcPr>
            <w:tcW w:w="4887" w:type="dxa"/>
            <w:vAlign w:val="center"/>
          </w:tcPr>
          <w:p w14:paraId="4FE6FC82" w14:textId="029B8511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critical thinking</w:t>
            </w:r>
          </w:p>
        </w:tc>
        <w:tc>
          <w:tcPr>
            <w:tcW w:w="4887" w:type="dxa"/>
            <w:vAlign w:val="center"/>
          </w:tcPr>
          <w:p w14:paraId="6B71E290" w14:textId="10B4793F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creativity and imagination</w:t>
            </w:r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6C7654FF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collaboration and teamwork</w:t>
            </w:r>
          </w:p>
        </w:tc>
        <w:tc>
          <w:tcPr>
            <w:tcW w:w="4887" w:type="dxa"/>
            <w:vAlign w:val="center"/>
          </w:tcPr>
          <w:p w14:paraId="34FCC923" w14:textId="41988A89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flexibility</w:t>
            </w:r>
          </w:p>
        </w:tc>
        <w:tc>
          <w:tcPr>
            <w:tcW w:w="4887" w:type="dxa"/>
            <w:vAlign w:val="center"/>
          </w:tcPr>
          <w:p w14:paraId="60BD184F" w14:textId="32B1B703" w:rsidR="00B91936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adaptability</w:t>
            </w:r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0FB61459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global and cultural awareness</w:t>
            </w:r>
          </w:p>
        </w:tc>
        <w:tc>
          <w:tcPr>
            <w:tcW w:w="4887" w:type="dxa"/>
            <w:vAlign w:val="center"/>
          </w:tcPr>
          <w:p w14:paraId="6CE825ED" w14:textId="37742027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leadership</w:t>
            </w:r>
          </w:p>
        </w:tc>
        <w:tc>
          <w:tcPr>
            <w:tcW w:w="4887" w:type="dxa"/>
            <w:vAlign w:val="center"/>
          </w:tcPr>
          <w:p w14:paraId="2103F634" w14:textId="6C4B46F1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oral and written communication</w:t>
            </w:r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475B35B3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goal setting</w:t>
            </w:r>
          </w:p>
        </w:tc>
        <w:tc>
          <w:tcPr>
            <w:tcW w:w="4887" w:type="dxa"/>
            <w:vAlign w:val="center"/>
          </w:tcPr>
          <w:p w14:paraId="49FDA4B8" w14:textId="198BFECA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using information technology</w:t>
            </w:r>
          </w:p>
        </w:tc>
        <w:tc>
          <w:tcPr>
            <w:tcW w:w="4887" w:type="dxa"/>
            <w:vAlign w:val="center"/>
          </w:tcPr>
          <w:p w14:paraId="22A5124B" w14:textId="0FFD29E9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leadership and initiative</w:t>
            </w:r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782A7784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navigating information</w:t>
            </w:r>
          </w:p>
        </w:tc>
        <w:tc>
          <w:tcPr>
            <w:tcW w:w="4887" w:type="dxa"/>
            <w:vAlign w:val="center"/>
          </w:tcPr>
          <w:p w14:paraId="7C1CC018" w14:textId="306948BC" w:rsidR="00721FC8" w:rsidRPr="00470F92" w:rsidRDefault="00721FC8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social responsibility and citizenship</w:t>
            </w:r>
          </w:p>
        </w:tc>
        <w:tc>
          <w:tcPr>
            <w:tcW w:w="4887" w:type="dxa"/>
            <w:vAlign w:val="center"/>
          </w:tcPr>
          <w:p w14:paraId="76026236" w14:textId="66FEDCF7" w:rsidR="00721FC8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self-reflection</w:t>
            </w:r>
          </w:p>
        </w:tc>
      </w:tr>
      <w:tr w:rsidR="00B91936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4306A037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research skills</w:t>
            </w:r>
          </w:p>
        </w:tc>
        <w:tc>
          <w:tcPr>
            <w:tcW w:w="4887" w:type="dxa"/>
            <w:vAlign w:val="center"/>
          </w:tcPr>
          <w:p w14:paraId="53CFB933" w14:textId="2C094C86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decision making</w:t>
            </w:r>
          </w:p>
        </w:tc>
        <w:tc>
          <w:tcPr>
            <w:tcW w:w="4887" w:type="dxa"/>
            <w:vAlign w:val="center"/>
          </w:tcPr>
          <w:p w14:paraId="6300AECB" w14:textId="5F0F9B66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ability to inspire others</w:t>
            </w:r>
          </w:p>
        </w:tc>
      </w:tr>
      <w:tr w:rsidR="00B91936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39D0B4AE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time management</w:t>
            </w:r>
          </w:p>
        </w:tc>
        <w:tc>
          <w:tcPr>
            <w:tcW w:w="4887" w:type="dxa"/>
            <w:vAlign w:val="center"/>
          </w:tcPr>
          <w:p w14:paraId="1ACB8CE6" w14:textId="02B46348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making compromises</w:t>
            </w:r>
          </w:p>
        </w:tc>
        <w:tc>
          <w:tcPr>
            <w:tcW w:w="4887" w:type="dxa"/>
            <w:vAlign w:val="center"/>
          </w:tcPr>
          <w:p w14:paraId="0DE90203" w14:textId="34A12F32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give and receive constructive criticism</w:t>
            </w:r>
          </w:p>
        </w:tc>
      </w:tr>
      <w:tr w:rsidR="00B91936" w14:paraId="54FECC00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3BEDD4AE" w14:textId="356F1710" w:rsidR="00B91936" w:rsidRPr="00470F92" w:rsidRDefault="00470F92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  <w:r w:rsidRPr="00470F92">
              <w:rPr>
                <w:rFonts w:eastAsia="Times New Roman"/>
                <w:color w:val="202020"/>
                <w:sz w:val="40"/>
                <w:lang w:eastAsia="en-GB"/>
              </w:rPr>
              <w:t>apply your learning</w:t>
            </w:r>
          </w:p>
        </w:tc>
        <w:tc>
          <w:tcPr>
            <w:tcW w:w="4887" w:type="dxa"/>
            <w:vAlign w:val="center"/>
          </w:tcPr>
          <w:p w14:paraId="2E04EDAE" w14:textId="77777777" w:rsidR="00B91936" w:rsidRPr="00470F92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eastAsia="en-GB"/>
              </w:rPr>
            </w:pPr>
          </w:p>
        </w:tc>
        <w:tc>
          <w:tcPr>
            <w:tcW w:w="4887" w:type="dxa"/>
            <w:vAlign w:val="center"/>
          </w:tcPr>
          <w:p w14:paraId="0E1EF738" w14:textId="77777777" w:rsidR="00B91936" w:rsidRPr="00470F92" w:rsidRDefault="00B91936" w:rsidP="00470F92">
            <w:pPr>
              <w:jc w:val="center"/>
              <w:rPr>
                <w:sz w:val="40"/>
              </w:rPr>
            </w:pPr>
          </w:p>
        </w:tc>
      </w:tr>
    </w:tbl>
    <w:p w14:paraId="116CE96C" w14:textId="77777777" w:rsidR="00B91936" w:rsidRPr="00B91936" w:rsidRDefault="00B91936" w:rsidP="00C600B0">
      <w:pPr>
        <w:rPr>
          <w:rFonts w:eastAsia="Times New Roman"/>
          <w:color w:val="202020"/>
          <w:lang w:eastAsia="en-GB"/>
        </w:rPr>
      </w:pPr>
      <w:bookmarkStart w:id="0" w:name="_GoBack"/>
      <w:bookmarkEnd w:id="0"/>
    </w:p>
    <w:sectPr w:rsidR="00B91936" w:rsidRPr="00B91936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5"/>
    <w:rsid w:val="00470F92"/>
    <w:rsid w:val="004E669C"/>
    <w:rsid w:val="00534CC8"/>
    <w:rsid w:val="006A08B2"/>
    <w:rsid w:val="006F5365"/>
    <w:rsid w:val="00721FC8"/>
    <w:rsid w:val="007A37CC"/>
    <w:rsid w:val="00AF0F6C"/>
    <w:rsid w:val="00B91936"/>
    <w:rsid w:val="00C16A43"/>
    <w:rsid w:val="00C600B0"/>
    <w:rsid w:val="00C958E0"/>
    <w:rsid w:val="00C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5744"/>
  <w15:chartTrackingRefBased/>
  <w15:docId w15:val="{E837F47B-8E2B-49B5-8226-EF195A8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4</cp:revision>
  <dcterms:created xsi:type="dcterms:W3CDTF">2018-01-08T08:10:00Z</dcterms:created>
  <dcterms:modified xsi:type="dcterms:W3CDTF">2018-01-09T17:56:00Z</dcterms:modified>
</cp:coreProperties>
</file>