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F678" w14:textId="77777777" w:rsidR="001F3089" w:rsidRPr="001F3089" w:rsidRDefault="001F3089" w:rsidP="001F3089">
      <w:pPr>
        <w:rPr>
          <w:b/>
          <w:bCs/>
          <w:sz w:val="32"/>
          <w:lang w:val="fr-FR"/>
        </w:rPr>
      </w:pPr>
      <w:bookmarkStart w:id="0" w:name="_GoBack"/>
      <w:bookmarkEnd w:id="0"/>
      <w:r w:rsidRPr="001F3089">
        <w:rPr>
          <w:b/>
          <w:bCs/>
          <w:sz w:val="32"/>
          <w:lang w:val="fr-FR"/>
        </w:rPr>
        <w:t>Qu'est-ce qui fait la réussite d'une expérience de mobilité interculturelle?</w:t>
      </w:r>
    </w:p>
    <w:p w14:paraId="13DC1CBC" w14:textId="77777777" w:rsidR="001F3089" w:rsidRPr="001F3089" w:rsidRDefault="001F3089" w:rsidP="001F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FR" w:eastAsia="fr-FR"/>
        </w:rPr>
      </w:pPr>
    </w:p>
    <w:p w14:paraId="7E47022E" w14:textId="77777777" w:rsidR="001F3089" w:rsidRPr="001F3089" w:rsidRDefault="001F3089" w:rsidP="001F3089">
      <w:r w:rsidRPr="001F3089">
        <w:t>Ces dernières années, on a reconnu de plus en plus l'importance de développer les compétences interculturelles des apprenants et des travailleurs. Une façon de développer ces compétences est de participer à un programme de mobilité. Un programme de mobilité est un élément intégré dans un programme de formation ou d'apprentissage qui offre la possibilité de compléter une partie de la formation ou de l'apprentissage dans un lieu différent; habituellement, un pays différent.</w:t>
      </w:r>
    </w:p>
    <w:p w14:paraId="052B8D29" w14:textId="77777777" w:rsidR="001F3089" w:rsidRPr="001F3089" w:rsidRDefault="001F3089" w:rsidP="001F3089"/>
    <w:p w14:paraId="72D30754" w14:textId="77777777" w:rsidR="001F3089" w:rsidRPr="001F3089" w:rsidRDefault="001F3089" w:rsidP="001F3089">
      <w:r w:rsidRPr="001F3089">
        <w:t>Comme de plus en plus de personnes profitent des mobilités interculturelles, il est utile de poser quelques questions:</w:t>
      </w:r>
    </w:p>
    <w:p w14:paraId="24CD0C84" w14:textId="77777777" w:rsidR="001F3089" w:rsidRPr="001F3089" w:rsidRDefault="001F3089" w:rsidP="001F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FR" w:eastAsia="fr-FR"/>
        </w:rPr>
      </w:pPr>
    </w:p>
    <w:p w14:paraId="6965E61D" w14:textId="77777777" w:rsidR="001F3089" w:rsidRPr="001F3089" w:rsidRDefault="001F3089" w:rsidP="001F3089">
      <w:pPr>
        <w:rPr>
          <w:b/>
        </w:rPr>
      </w:pPr>
      <w:r w:rsidRPr="001F3089">
        <w:rPr>
          <w:b/>
        </w:rPr>
        <w:t>Le programme est-il bien planifié?</w:t>
      </w:r>
    </w:p>
    <w:p w14:paraId="0539CF4A" w14:textId="77777777" w:rsidR="001F3089" w:rsidRPr="001F3089" w:rsidRDefault="001F3089" w:rsidP="001F3089">
      <w:r w:rsidRPr="001F3089">
        <w:t>Toute opportunité de mobilité doit répondre aux besoins des apprenants qui l'entreprennent. Un cours d'études est développé pour répondre aux besoins professionnels et éducatifs identifiés des apprenants. De la même manière, une mobilité interculturelle devrait prendre en compte les nouvelles cultures avec lesquelles les apprenants vont s'engager. Il devrait préparer les participants à réfléchir à la façon dont ils communiquent avec les partenaires interculturels et leur donner une idée claire des résultats souhaités d'une opportunité de mobilité.</w:t>
      </w:r>
    </w:p>
    <w:p w14:paraId="15D1FAD0" w14:textId="77777777" w:rsidR="001F3089" w:rsidRPr="001F3089" w:rsidRDefault="001F3089" w:rsidP="001F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FR" w:eastAsia="fr-FR"/>
        </w:rPr>
      </w:pPr>
    </w:p>
    <w:p w14:paraId="338FC87E" w14:textId="77777777" w:rsidR="001F3089" w:rsidRPr="001F3089" w:rsidRDefault="001F3089" w:rsidP="001F3089">
      <w:pPr>
        <w:rPr>
          <w:b/>
        </w:rPr>
      </w:pPr>
      <w:r w:rsidRPr="001F3089">
        <w:rPr>
          <w:b/>
        </w:rPr>
        <w:t>L'autoréflexion est-elle encouragée?</w:t>
      </w:r>
    </w:p>
    <w:p w14:paraId="2E0B55D4" w14:textId="77777777" w:rsidR="001F3089" w:rsidRPr="001F3089" w:rsidRDefault="001F3089" w:rsidP="001F3089">
      <w:r w:rsidRPr="001F3089">
        <w:t>En plus des idées claires sur les résultats souhaités, les participants à une mobilité devraient être encouragés à réfléchir sur leur développement personnel. Cela devrait arriver parallèlement à toute autre forme d'évaluation. L'autoréflexion permettra aux participants de revoir leurs propres croyances, valeurs et comportements, que nous savons être au cœur de la compréhension de la culture (voir Le modèle Iceberg) et de réfléchir à la façon dont les comportements observables qui découlent de ces valeurs fondamentales pourraient être interprétés par des partenaires interculturels.</w:t>
      </w:r>
    </w:p>
    <w:p w14:paraId="03E86782" w14:textId="77777777" w:rsidR="001F3089" w:rsidRPr="001F3089" w:rsidRDefault="001F3089" w:rsidP="001F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FR" w:eastAsia="fr-FR"/>
        </w:rPr>
      </w:pPr>
    </w:p>
    <w:p w14:paraId="05D79044" w14:textId="77777777" w:rsidR="001F3089" w:rsidRPr="001F3089" w:rsidRDefault="001F3089" w:rsidP="001F3089">
      <w:pPr>
        <w:rPr>
          <w:b/>
        </w:rPr>
      </w:pPr>
      <w:r w:rsidRPr="001F3089">
        <w:rPr>
          <w:b/>
        </w:rPr>
        <w:t>Quel genre d'expérience devriez-vous espérer?</w:t>
      </w:r>
    </w:p>
    <w:p w14:paraId="39C6305C" w14:textId="77777777" w:rsidR="001F3089" w:rsidRPr="001F3089" w:rsidRDefault="001F3089" w:rsidP="001F3089">
      <w:r w:rsidRPr="001F3089">
        <w:t>Les individus peuvent parfois trouver difficile d'opérer dans un contexte complètement nouveau. Cependant, une mobilité planifiée offre la possibilité d'identifier les zones de non-familiarité et de travailler avec des partenaires pour comprendre et combler les lacunes qui pourraient créer de l'incertitude ou des malentendus dans un environnement sûr et favorable. C'est un énorme succès d'apprentissage, et il aura des applications bien au-delà du temps passé sur la mobilité.</w:t>
      </w:r>
    </w:p>
    <w:p w14:paraId="033A00FC" w14:textId="77777777" w:rsidR="001F3089" w:rsidRPr="001F3089" w:rsidRDefault="001F3089" w:rsidP="001F3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fr-FR" w:eastAsia="fr-FR"/>
        </w:rPr>
      </w:pPr>
    </w:p>
    <w:p w14:paraId="63446291" w14:textId="77777777" w:rsidR="001F3089" w:rsidRPr="001F3089" w:rsidRDefault="001F3089" w:rsidP="001F3089">
      <w:pPr>
        <w:rPr>
          <w:b/>
        </w:rPr>
      </w:pPr>
      <w:r w:rsidRPr="001F3089">
        <w:rPr>
          <w:b/>
        </w:rPr>
        <w:t>Que peut apprendre un individu sur une mobilité interculturelle?</w:t>
      </w:r>
    </w:p>
    <w:p w14:paraId="51863629" w14:textId="77777777" w:rsidR="001F3089" w:rsidRPr="001F3089" w:rsidRDefault="001F3089" w:rsidP="001F3089">
      <w:r w:rsidRPr="001F3089">
        <w:t>Les mobilités interculturelles permettent de sensibiliser les individus aux différences culturelles. C'est une opportunité fantastique. Cependant, les expériences les plus réussies accompliront plus que de donner de nouvelles connaissances. Apprendre de nouvelles compétences sur la façon d'être ouvert et adaptable face à des contextes ou des cultures inconnus est très bénéfique. L'apprentissage de nouveaux comportements pour de nouvelles situations et de nouvelles compétences pour explorer et résoudre des défis inconnus est extrêmement précieux dans la vie future d'un apprenant.</w:t>
      </w:r>
    </w:p>
    <w:p w14:paraId="53F77245" w14:textId="77777777" w:rsidR="001F3089" w:rsidRPr="001F3089" w:rsidRDefault="001F3089">
      <w:pPr>
        <w:rPr>
          <w:lang w:val="fr-FR"/>
        </w:rPr>
      </w:pPr>
    </w:p>
    <w:sectPr w:rsidR="001F3089" w:rsidRPr="001F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A3"/>
    <w:rsid w:val="00145D8F"/>
    <w:rsid w:val="001F3089"/>
    <w:rsid w:val="00364385"/>
    <w:rsid w:val="0042110D"/>
    <w:rsid w:val="004379A3"/>
    <w:rsid w:val="00534CC8"/>
    <w:rsid w:val="00560DA5"/>
    <w:rsid w:val="005A3B7F"/>
    <w:rsid w:val="006A3360"/>
    <w:rsid w:val="00790BB1"/>
    <w:rsid w:val="007B3B5E"/>
    <w:rsid w:val="00842D91"/>
    <w:rsid w:val="009954FE"/>
    <w:rsid w:val="009C738E"/>
    <w:rsid w:val="00AF0F6C"/>
    <w:rsid w:val="00BF7374"/>
    <w:rsid w:val="00C16A43"/>
    <w:rsid w:val="00C958E0"/>
    <w:rsid w:val="00E22A23"/>
    <w:rsid w:val="00E47AC9"/>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379A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79A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79A3"/>
    <w:pPr>
      <w:spacing w:before="100" w:beforeAutospacing="1" w:after="100" w:afterAutospacing="1"/>
    </w:pPr>
    <w:rPr>
      <w:rFonts w:ascii="Times New Roman" w:eastAsia="Times New Roman" w:hAnsi="Times New Roman" w:cs="Times New Roman"/>
      <w:lang w:eastAsia="en-GB"/>
    </w:rPr>
  </w:style>
  <w:style w:type="paragraph" w:styleId="PrformatHTML">
    <w:name w:val="HTML Preformatted"/>
    <w:basedOn w:val="Normal"/>
    <w:link w:val="PrformatHTMLCar"/>
    <w:uiPriority w:val="99"/>
    <w:semiHidden/>
    <w:unhideWhenUsed/>
    <w:rsid w:val="001F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1F3089"/>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379A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79A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79A3"/>
    <w:pPr>
      <w:spacing w:before="100" w:beforeAutospacing="1" w:after="100" w:afterAutospacing="1"/>
    </w:pPr>
    <w:rPr>
      <w:rFonts w:ascii="Times New Roman" w:eastAsia="Times New Roman" w:hAnsi="Times New Roman" w:cs="Times New Roman"/>
      <w:lang w:eastAsia="en-GB"/>
    </w:rPr>
  </w:style>
  <w:style w:type="paragraph" w:styleId="PrformatHTML">
    <w:name w:val="HTML Preformatted"/>
    <w:basedOn w:val="Normal"/>
    <w:link w:val="PrformatHTMLCar"/>
    <w:uiPriority w:val="99"/>
    <w:semiHidden/>
    <w:unhideWhenUsed/>
    <w:rsid w:val="001F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1F3089"/>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952681">
      <w:bodyDiv w:val="1"/>
      <w:marLeft w:val="0"/>
      <w:marRight w:val="0"/>
      <w:marTop w:val="0"/>
      <w:marBottom w:val="0"/>
      <w:divBdr>
        <w:top w:val="none" w:sz="0" w:space="0" w:color="auto"/>
        <w:left w:val="none" w:sz="0" w:space="0" w:color="auto"/>
        <w:bottom w:val="none" w:sz="0" w:space="0" w:color="auto"/>
        <w:right w:val="none" w:sz="0" w:space="0" w:color="auto"/>
      </w:divBdr>
    </w:div>
    <w:div w:id="1078600335">
      <w:bodyDiv w:val="1"/>
      <w:marLeft w:val="0"/>
      <w:marRight w:val="0"/>
      <w:marTop w:val="0"/>
      <w:marBottom w:val="0"/>
      <w:divBdr>
        <w:top w:val="none" w:sz="0" w:space="0" w:color="auto"/>
        <w:left w:val="none" w:sz="0" w:space="0" w:color="auto"/>
        <w:bottom w:val="none" w:sz="0" w:space="0" w:color="auto"/>
        <w:right w:val="none" w:sz="0" w:space="0" w:color="auto"/>
      </w:divBdr>
    </w:div>
    <w:div w:id="1135948241">
      <w:bodyDiv w:val="1"/>
      <w:marLeft w:val="0"/>
      <w:marRight w:val="0"/>
      <w:marTop w:val="0"/>
      <w:marBottom w:val="0"/>
      <w:divBdr>
        <w:top w:val="none" w:sz="0" w:space="0" w:color="auto"/>
        <w:left w:val="none" w:sz="0" w:space="0" w:color="auto"/>
        <w:bottom w:val="none" w:sz="0" w:space="0" w:color="auto"/>
        <w:right w:val="none" w:sz="0" w:space="0" w:color="auto"/>
      </w:divBdr>
    </w:div>
    <w:div w:id="1603877672">
      <w:bodyDiv w:val="1"/>
      <w:marLeft w:val="0"/>
      <w:marRight w:val="0"/>
      <w:marTop w:val="0"/>
      <w:marBottom w:val="0"/>
      <w:divBdr>
        <w:top w:val="none" w:sz="0" w:space="0" w:color="auto"/>
        <w:left w:val="none" w:sz="0" w:space="0" w:color="auto"/>
        <w:bottom w:val="none" w:sz="0" w:space="0" w:color="auto"/>
        <w:right w:val="none" w:sz="0" w:space="0" w:color="auto"/>
      </w:divBdr>
    </w:div>
    <w:div w:id="17619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2600</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3</cp:revision>
  <dcterms:created xsi:type="dcterms:W3CDTF">2018-07-23T08:50:00Z</dcterms:created>
  <dcterms:modified xsi:type="dcterms:W3CDTF">2018-07-23T08:51:00Z</dcterms:modified>
</cp:coreProperties>
</file>