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8D1E" w14:textId="77777777" w:rsidR="00AD4125" w:rsidRPr="00273D56" w:rsidRDefault="00AD4125" w:rsidP="00AD4125">
      <w:pPr>
        <w:rPr>
          <w:rFonts w:ascii="Arial" w:hAnsi="Arial" w:cs="Arial"/>
          <w:sz w:val="28"/>
          <w:szCs w:val="28"/>
        </w:rPr>
      </w:pPr>
      <w:r w:rsidRPr="00273D56">
        <w:rPr>
          <w:rFonts w:ascii="Arial" w:hAnsi="Arial" w:cs="Arial"/>
          <w:sz w:val="28"/>
          <w:szCs w:val="28"/>
        </w:rPr>
        <w:t>KEY CO</w:t>
      </w:r>
      <w:r w:rsidR="00273D56" w:rsidRPr="00273D56">
        <w:rPr>
          <w:rFonts w:ascii="Arial" w:hAnsi="Arial" w:cs="Arial"/>
          <w:sz w:val="28"/>
          <w:szCs w:val="28"/>
        </w:rPr>
        <w:t xml:space="preserve">MPETENCES FOR LIFELONG LEARNING:  </w:t>
      </w:r>
      <w:r w:rsidRPr="00273D56">
        <w:rPr>
          <w:rFonts w:ascii="Arial" w:hAnsi="Arial" w:cs="Arial"/>
          <w:sz w:val="28"/>
          <w:szCs w:val="28"/>
        </w:rPr>
        <w:t>European Reference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3"/>
        <w:gridCol w:w="9735"/>
      </w:tblGrid>
      <w:tr w:rsidR="00AD4125" w:rsidRPr="00273D56" w14:paraId="37D78D21" w14:textId="77777777" w:rsidTr="00273D56">
        <w:trPr>
          <w:trHeight w:val="388"/>
        </w:trPr>
        <w:tc>
          <w:tcPr>
            <w:tcW w:w="4219" w:type="dxa"/>
          </w:tcPr>
          <w:p w14:paraId="37D78D1F" w14:textId="77777777" w:rsidR="00AD4125" w:rsidRPr="00273D56" w:rsidRDefault="00AD4125">
            <w:pPr>
              <w:rPr>
                <w:rFonts w:ascii="Arial" w:hAnsi="Arial" w:cs="Arial"/>
                <w:b/>
              </w:rPr>
            </w:pPr>
            <w:r w:rsidRPr="00273D56">
              <w:rPr>
                <w:rFonts w:ascii="Arial" w:hAnsi="Arial" w:cs="Arial"/>
                <w:b/>
              </w:rPr>
              <w:t>Competence</w:t>
            </w:r>
          </w:p>
        </w:tc>
        <w:tc>
          <w:tcPr>
            <w:tcW w:w="9761" w:type="dxa"/>
          </w:tcPr>
          <w:p w14:paraId="37D78D20" w14:textId="77777777" w:rsidR="00AD4125" w:rsidRPr="00273D56" w:rsidRDefault="00273D56">
            <w:pPr>
              <w:rPr>
                <w:rFonts w:ascii="Arial" w:hAnsi="Arial" w:cs="Arial"/>
                <w:b/>
              </w:rPr>
            </w:pPr>
            <w:r w:rsidRPr="00273D56">
              <w:rPr>
                <w:rFonts w:ascii="Arial" w:hAnsi="Arial" w:cs="Arial"/>
                <w:b/>
              </w:rPr>
              <w:t xml:space="preserve">How does this fit into the </w:t>
            </w:r>
            <w:r w:rsidR="00C52F23">
              <w:rPr>
                <w:rFonts w:ascii="Arial" w:hAnsi="Arial" w:cs="Arial"/>
                <w:b/>
              </w:rPr>
              <w:t xml:space="preserve">cultural competence </w:t>
            </w:r>
            <w:r w:rsidRPr="00273D56">
              <w:rPr>
                <w:rFonts w:ascii="Arial" w:hAnsi="Arial" w:cs="Arial"/>
                <w:b/>
              </w:rPr>
              <w:t>proposal?</w:t>
            </w:r>
          </w:p>
        </w:tc>
      </w:tr>
      <w:tr w:rsidR="00AD4125" w:rsidRPr="00273D56" w14:paraId="37D78D24" w14:textId="77777777" w:rsidTr="00273D56">
        <w:trPr>
          <w:trHeight w:val="875"/>
        </w:trPr>
        <w:tc>
          <w:tcPr>
            <w:tcW w:w="4219" w:type="dxa"/>
          </w:tcPr>
          <w:p w14:paraId="37D78D22" w14:textId="77777777" w:rsidR="00AD4125" w:rsidRPr="00B40F89" w:rsidRDefault="00AD4125" w:rsidP="00B40F89">
            <w:pPr>
              <w:ind w:left="360"/>
              <w:rPr>
                <w:rFonts w:ascii="Arial" w:hAnsi="Arial" w:cs="Arial"/>
              </w:rPr>
            </w:pPr>
            <w:r w:rsidRPr="00B40F89">
              <w:rPr>
                <w:rFonts w:ascii="Arial" w:eastAsia="Times New Roman" w:hAnsi="Arial" w:cs="Arial"/>
                <w:color w:val="000000"/>
                <w:lang w:eastAsia="en-GB"/>
              </w:rPr>
              <w:t>Communication in the mother tongue</w:t>
            </w:r>
          </w:p>
        </w:tc>
        <w:tc>
          <w:tcPr>
            <w:tcW w:w="9761" w:type="dxa"/>
          </w:tcPr>
          <w:p w14:paraId="37D78D23" w14:textId="13B35923" w:rsidR="00AD4125" w:rsidRPr="00273D56" w:rsidRDefault="00AD4125" w:rsidP="00273D5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D4125" w:rsidRPr="00273D56" w14:paraId="37D78D27" w14:textId="77777777" w:rsidTr="00273D56">
        <w:trPr>
          <w:trHeight w:val="875"/>
        </w:trPr>
        <w:tc>
          <w:tcPr>
            <w:tcW w:w="4219" w:type="dxa"/>
          </w:tcPr>
          <w:p w14:paraId="37D78D25" w14:textId="77777777" w:rsidR="00AD4125" w:rsidRPr="00B40F89" w:rsidRDefault="00AD4125" w:rsidP="00B40F89">
            <w:pPr>
              <w:ind w:left="360"/>
              <w:rPr>
                <w:rFonts w:ascii="Arial" w:hAnsi="Arial" w:cs="Arial"/>
              </w:rPr>
            </w:pPr>
            <w:r w:rsidRPr="00B40F89">
              <w:rPr>
                <w:rFonts w:ascii="Arial" w:eastAsia="Times New Roman" w:hAnsi="Arial" w:cs="Arial"/>
                <w:color w:val="000000"/>
                <w:lang w:eastAsia="en-GB"/>
              </w:rPr>
              <w:t>Communication in foreign languages</w:t>
            </w:r>
          </w:p>
        </w:tc>
        <w:tc>
          <w:tcPr>
            <w:tcW w:w="9761" w:type="dxa"/>
          </w:tcPr>
          <w:p w14:paraId="37D78D26" w14:textId="626F5760" w:rsidR="00AD4125" w:rsidRPr="00273D56" w:rsidRDefault="00AD4125" w:rsidP="00174F73">
            <w:pPr>
              <w:rPr>
                <w:rFonts w:ascii="Arial" w:hAnsi="Arial" w:cs="Arial"/>
              </w:rPr>
            </w:pPr>
          </w:p>
        </w:tc>
      </w:tr>
      <w:tr w:rsidR="00AD4125" w:rsidRPr="00273D56" w14:paraId="37D78D2A" w14:textId="77777777" w:rsidTr="00273D56">
        <w:trPr>
          <w:trHeight w:val="875"/>
        </w:trPr>
        <w:tc>
          <w:tcPr>
            <w:tcW w:w="4219" w:type="dxa"/>
          </w:tcPr>
          <w:p w14:paraId="37D78D28" w14:textId="77777777" w:rsidR="00AD4125" w:rsidRPr="00B40F89" w:rsidRDefault="00AD4125" w:rsidP="00B40F89">
            <w:pPr>
              <w:ind w:left="360"/>
              <w:rPr>
                <w:rFonts w:ascii="Arial" w:hAnsi="Arial" w:cs="Arial"/>
              </w:rPr>
            </w:pPr>
            <w:r w:rsidRPr="00B40F89">
              <w:rPr>
                <w:rFonts w:ascii="Arial" w:eastAsia="Times New Roman" w:hAnsi="Arial" w:cs="Arial"/>
                <w:color w:val="000000"/>
                <w:lang w:eastAsia="en-GB"/>
              </w:rPr>
              <w:t>Mathematical competence and basic competences in science and technology</w:t>
            </w:r>
          </w:p>
        </w:tc>
        <w:tc>
          <w:tcPr>
            <w:tcW w:w="9761" w:type="dxa"/>
          </w:tcPr>
          <w:p w14:paraId="37D78D29" w14:textId="6477D889" w:rsidR="00AD4125" w:rsidRPr="00273D56" w:rsidRDefault="00AD4125" w:rsidP="00273D56">
            <w:pPr>
              <w:rPr>
                <w:rFonts w:ascii="Arial" w:hAnsi="Arial" w:cs="Arial"/>
              </w:rPr>
            </w:pPr>
          </w:p>
        </w:tc>
      </w:tr>
      <w:tr w:rsidR="00AD4125" w:rsidRPr="00273D56" w14:paraId="37D78D2D" w14:textId="77777777" w:rsidTr="00273D56">
        <w:trPr>
          <w:trHeight w:val="875"/>
        </w:trPr>
        <w:tc>
          <w:tcPr>
            <w:tcW w:w="4219" w:type="dxa"/>
          </w:tcPr>
          <w:p w14:paraId="37D78D2B" w14:textId="77777777" w:rsidR="00AD4125" w:rsidRPr="00B40F89" w:rsidRDefault="00AD4125" w:rsidP="00B40F89">
            <w:pPr>
              <w:ind w:left="360"/>
              <w:rPr>
                <w:rFonts w:ascii="Arial" w:hAnsi="Arial" w:cs="Arial"/>
              </w:rPr>
            </w:pPr>
            <w:r w:rsidRPr="00B40F89">
              <w:rPr>
                <w:rFonts w:ascii="Arial" w:eastAsia="Times New Roman" w:hAnsi="Arial" w:cs="Arial"/>
                <w:color w:val="000000"/>
                <w:lang w:eastAsia="en-GB"/>
              </w:rPr>
              <w:t>Digital competence</w:t>
            </w:r>
          </w:p>
        </w:tc>
        <w:tc>
          <w:tcPr>
            <w:tcW w:w="9761" w:type="dxa"/>
          </w:tcPr>
          <w:p w14:paraId="37D78D2C" w14:textId="64BAF7BA" w:rsidR="00AD4125" w:rsidRPr="00273D56" w:rsidRDefault="00AD4125" w:rsidP="00273D56">
            <w:pPr>
              <w:rPr>
                <w:rFonts w:ascii="Arial" w:hAnsi="Arial" w:cs="Arial"/>
              </w:rPr>
            </w:pPr>
          </w:p>
        </w:tc>
      </w:tr>
      <w:tr w:rsidR="00AD4125" w:rsidRPr="00273D56" w14:paraId="37D78D30" w14:textId="77777777" w:rsidTr="00273D56">
        <w:trPr>
          <w:trHeight w:val="875"/>
        </w:trPr>
        <w:tc>
          <w:tcPr>
            <w:tcW w:w="4219" w:type="dxa"/>
          </w:tcPr>
          <w:p w14:paraId="37D78D2E" w14:textId="77777777" w:rsidR="00AD4125" w:rsidRPr="00B40F89" w:rsidRDefault="00AD4125" w:rsidP="00B40F89">
            <w:pPr>
              <w:ind w:left="360"/>
              <w:rPr>
                <w:rFonts w:ascii="Arial" w:hAnsi="Arial" w:cs="Arial"/>
              </w:rPr>
            </w:pPr>
            <w:r w:rsidRPr="00B40F89">
              <w:rPr>
                <w:rFonts w:ascii="Arial" w:eastAsia="Times New Roman" w:hAnsi="Arial" w:cs="Arial"/>
                <w:color w:val="000000"/>
                <w:lang w:eastAsia="en-GB"/>
              </w:rPr>
              <w:t>Learning to learn</w:t>
            </w:r>
          </w:p>
        </w:tc>
        <w:tc>
          <w:tcPr>
            <w:tcW w:w="9761" w:type="dxa"/>
          </w:tcPr>
          <w:p w14:paraId="37D78D2F" w14:textId="73BE935A" w:rsidR="00AD4125" w:rsidRPr="00273D56" w:rsidRDefault="00AD4125" w:rsidP="00C52F23">
            <w:pPr>
              <w:rPr>
                <w:rFonts w:ascii="Arial" w:hAnsi="Arial" w:cs="Arial"/>
              </w:rPr>
            </w:pPr>
          </w:p>
        </w:tc>
      </w:tr>
      <w:tr w:rsidR="00AD4125" w:rsidRPr="00273D56" w14:paraId="37D78D33" w14:textId="77777777" w:rsidTr="00273D56">
        <w:trPr>
          <w:trHeight w:val="875"/>
        </w:trPr>
        <w:tc>
          <w:tcPr>
            <w:tcW w:w="4219" w:type="dxa"/>
          </w:tcPr>
          <w:p w14:paraId="37D78D31" w14:textId="77777777" w:rsidR="00AD4125" w:rsidRPr="00B40F89" w:rsidRDefault="00AD4125" w:rsidP="00B40F89">
            <w:pPr>
              <w:ind w:left="360"/>
              <w:rPr>
                <w:rFonts w:ascii="Arial" w:hAnsi="Arial" w:cs="Arial"/>
              </w:rPr>
            </w:pPr>
            <w:r w:rsidRPr="00B40F89">
              <w:rPr>
                <w:rFonts w:ascii="Arial" w:eastAsia="Times New Roman" w:hAnsi="Arial" w:cs="Arial"/>
                <w:color w:val="000000"/>
                <w:lang w:eastAsia="en-GB"/>
              </w:rPr>
              <w:t>Social and civic competences</w:t>
            </w:r>
          </w:p>
        </w:tc>
        <w:tc>
          <w:tcPr>
            <w:tcW w:w="9761" w:type="dxa"/>
          </w:tcPr>
          <w:p w14:paraId="37D78D32" w14:textId="7127DC67" w:rsidR="00AD4125" w:rsidRPr="00273D56" w:rsidRDefault="00AD4125" w:rsidP="001A137E">
            <w:pPr>
              <w:rPr>
                <w:rFonts w:ascii="Arial" w:hAnsi="Arial" w:cs="Arial"/>
              </w:rPr>
            </w:pPr>
          </w:p>
        </w:tc>
      </w:tr>
      <w:tr w:rsidR="00AD4125" w:rsidRPr="00273D56" w14:paraId="37D78D36" w14:textId="77777777" w:rsidTr="00273D56">
        <w:trPr>
          <w:trHeight w:val="875"/>
        </w:trPr>
        <w:tc>
          <w:tcPr>
            <w:tcW w:w="4219" w:type="dxa"/>
          </w:tcPr>
          <w:p w14:paraId="37D78D34" w14:textId="77777777" w:rsidR="00AD4125" w:rsidRPr="00B40F89" w:rsidRDefault="00AD4125" w:rsidP="00B40F89">
            <w:pPr>
              <w:ind w:left="360"/>
              <w:rPr>
                <w:rFonts w:ascii="Arial" w:hAnsi="Arial" w:cs="Arial"/>
              </w:rPr>
            </w:pPr>
            <w:r w:rsidRPr="00B40F89">
              <w:rPr>
                <w:rFonts w:ascii="Arial" w:eastAsia="Times New Roman" w:hAnsi="Arial" w:cs="Arial"/>
                <w:color w:val="000000"/>
                <w:lang w:eastAsia="en-GB"/>
              </w:rPr>
              <w:t>Sense of initiative and entrepreneurship</w:t>
            </w:r>
          </w:p>
        </w:tc>
        <w:tc>
          <w:tcPr>
            <w:tcW w:w="9761" w:type="dxa"/>
          </w:tcPr>
          <w:p w14:paraId="37D78D35" w14:textId="213F4D3C" w:rsidR="00AD4125" w:rsidRPr="00273D56" w:rsidRDefault="00AD4125" w:rsidP="00273D56">
            <w:pPr>
              <w:rPr>
                <w:rFonts w:ascii="Arial" w:hAnsi="Arial" w:cs="Arial"/>
              </w:rPr>
            </w:pPr>
          </w:p>
        </w:tc>
      </w:tr>
      <w:tr w:rsidR="00AD4125" w:rsidRPr="00273D56" w14:paraId="37D78D39" w14:textId="77777777" w:rsidTr="00273D56">
        <w:trPr>
          <w:trHeight w:val="875"/>
        </w:trPr>
        <w:tc>
          <w:tcPr>
            <w:tcW w:w="4219" w:type="dxa"/>
          </w:tcPr>
          <w:p w14:paraId="37D78D37" w14:textId="77777777" w:rsidR="00AD4125" w:rsidRPr="00B40F89" w:rsidRDefault="00AD4125" w:rsidP="00B40F89">
            <w:pPr>
              <w:ind w:left="360"/>
              <w:rPr>
                <w:rFonts w:ascii="Arial" w:hAnsi="Arial" w:cs="Arial"/>
              </w:rPr>
            </w:pPr>
            <w:r w:rsidRPr="00B40F89">
              <w:rPr>
                <w:rFonts w:ascii="Arial" w:eastAsia="Times New Roman" w:hAnsi="Arial" w:cs="Arial"/>
                <w:color w:val="000000"/>
                <w:lang w:eastAsia="en-GB"/>
              </w:rPr>
              <w:t>Cultural awareness and expression</w:t>
            </w:r>
          </w:p>
        </w:tc>
        <w:tc>
          <w:tcPr>
            <w:tcW w:w="9761" w:type="dxa"/>
          </w:tcPr>
          <w:p w14:paraId="37D78D38" w14:textId="1482CD58" w:rsidR="00AD4125" w:rsidRPr="00273D56" w:rsidRDefault="00AD4125" w:rsidP="001A137E">
            <w:pPr>
              <w:rPr>
                <w:rFonts w:ascii="Arial" w:hAnsi="Arial" w:cs="Arial"/>
              </w:rPr>
            </w:pPr>
          </w:p>
        </w:tc>
      </w:tr>
    </w:tbl>
    <w:p w14:paraId="37D78D3A" w14:textId="77777777" w:rsidR="00AD4125" w:rsidRPr="00273D56" w:rsidRDefault="00AD4125">
      <w:pPr>
        <w:rPr>
          <w:rFonts w:ascii="Arial" w:hAnsi="Arial" w:cs="Arial"/>
        </w:rPr>
      </w:pPr>
    </w:p>
    <w:sectPr w:rsidR="00AD4125" w:rsidRPr="00273D56" w:rsidSect="00AD4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737"/>
    <w:multiLevelType w:val="hybridMultilevel"/>
    <w:tmpl w:val="FCFA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25"/>
    <w:rsid w:val="00174F73"/>
    <w:rsid w:val="001A137E"/>
    <w:rsid w:val="00273D56"/>
    <w:rsid w:val="00572103"/>
    <w:rsid w:val="0066122D"/>
    <w:rsid w:val="008812FE"/>
    <w:rsid w:val="008E295F"/>
    <w:rsid w:val="00950965"/>
    <w:rsid w:val="00AD4125"/>
    <w:rsid w:val="00AD455A"/>
    <w:rsid w:val="00B40F89"/>
    <w:rsid w:val="00C52F23"/>
    <w:rsid w:val="00C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8D1E"/>
  <w15:docId w15:val="{756E9FCB-752C-4B3E-8038-5E34DCC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EDDA-9572-4FA8-8275-1D5CA65C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Graham2</dc:creator>
  <cp:lastModifiedBy>Graham Smith</cp:lastModifiedBy>
  <cp:revision>2</cp:revision>
  <dcterms:created xsi:type="dcterms:W3CDTF">2018-01-10T18:55:00Z</dcterms:created>
  <dcterms:modified xsi:type="dcterms:W3CDTF">2018-01-10T18:55:00Z</dcterms:modified>
</cp:coreProperties>
</file>