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78D1E" w14:textId="5E3A100D" w:rsidR="00AD4125" w:rsidRPr="00E475AD" w:rsidRDefault="00E475AD" w:rsidP="00AD4125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ΒΑΣΙΚΕΣ ΙΚΑΝΟΤΗΤΕΣ ΓΙΑ ΤΗΝ ΔΙΑ ΒΙΟΥ ΜΑΘΗΣΗ</w:t>
      </w:r>
      <w:r w:rsidR="00273D56" w:rsidRPr="00E475AD">
        <w:rPr>
          <w:rFonts w:ascii="Arial" w:hAnsi="Arial" w:cs="Arial"/>
          <w:sz w:val="28"/>
          <w:szCs w:val="28"/>
          <w:lang w:val="el-GR"/>
        </w:rPr>
        <w:t xml:space="preserve">:  </w:t>
      </w:r>
      <w:r>
        <w:rPr>
          <w:rFonts w:ascii="Arial" w:hAnsi="Arial" w:cs="Arial"/>
          <w:sz w:val="28"/>
          <w:szCs w:val="28"/>
          <w:lang w:val="el-GR"/>
        </w:rPr>
        <w:t>Ευρωπαϊκό Πλαίσιο Αναφοράς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9761"/>
      </w:tblGrid>
      <w:tr w:rsidR="00AD4125" w:rsidRPr="001075EE" w14:paraId="37D78D21" w14:textId="77777777" w:rsidTr="00273D56">
        <w:trPr>
          <w:trHeight w:val="388"/>
        </w:trPr>
        <w:tc>
          <w:tcPr>
            <w:tcW w:w="4219" w:type="dxa"/>
          </w:tcPr>
          <w:p w14:paraId="37D78D1F" w14:textId="23F09E2A" w:rsidR="00AD4125" w:rsidRPr="001075EE" w:rsidRDefault="001075EE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Ικανότητα</w:t>
            </w:r>
          </w:p>
        </w:tc>
        <w:tc>
          <w:tcPr>
            <w:tcW w:w="9761" w:type="dxa"/>
          </w:tcPr>
          <w:p w14:paraId="37D78D20" w14:textId="780E4A4A" w:rsidR="00AD4125" w:rsidRPr="001075EE" w:rsidRDefault="001075EE">
            <w:pPr>
              <w:rPr>
                <w:rFonts w:ascii="Arial" w:hAnsi="Arial" w:cs="Arial"/>
                <w:b/>
                <w:lang w:val="el-GR"/>
              </w:rPr>
            </w:pPr>
            <w:r w:rsidRPr="001075EE">
              <w:rPr>
                <w:rFonts w:ascii="Arial" w:hAnsi="Arial" w:cs="Arial"/>
                <w:b/>
                <w:lang w:val="el-GR"/>
              </w:rPr>
              <w:t>Π</w:t>
            </w:r>
            <w:r w:rsidRPr="001075EE">
              <w:rPr>
                <w:rFonts w:ascii="Arial" w:hAnsi="Arial" w:cs="Arial"/>
                <w:b/>
                <w:lang w:val="el-GR"/>
              </w:rPr>
              <w:t>ώς αυτό εντάσσεται στην πρόταση πολιτιστικών ικανοτήτων;</w:t>
            </w:r>
          </w:p>
        </w:tc>
      </w:tr>
      <w:tr w:rsidR="001075EE" w:rsidRPr="00273D56" w14:paraId="37D78D24" w14:textId="77777777" w:rsidTr="00273D56">
        <w:trPr>
          <w:trHeight w:val="875"/>
        </w:trPr>
        <w:tc>
          <w:tcPr>
            <w:tcW w:w="4219" w:type="dxa"/>
          </w:tcPr>
          <w:p w14:paraId="37D78D22" w14:textId="72C36603" w:rsidR="001075EE" w:rsidRPr="001075EE" w:rsidRDefault="001075EE" w:rsidP="00B40F89">
            <w:pPr>
              <w:ind w:left="360"/>
              <w:rPr>
                <w:rFonts w:ascii="Arial" w:hAnsi="Arial" w:cs="Arial"/>
              </w:rPr>
            </w:pPr>
            <w:bookmarkStart w:id="0" w:name="_GoBack" w:colFirst="0" w:colLast="0"/>
            <w:r w:rsidRPr="001075EE">
              <w:rPr>
                <w:rFonts w:eastAsiaTheme="minorEastAsia" w:hAnsi="Calibri"/>
                <w:kern w:val="24"/>
                <w:lang w:val="el-GR"/>
              </w:rPr>
              <w:t>Επικοινωνία στη μητρική γλώσσα</w:t>
            </w:r>
          </w:p>
        </w:tc>
        <w:tc>
          <w:tcPr>
            <w:tcW w:w="9761" w:type="dxa"/>
          </w:tcPr>
          <w:p w14:paraId="37D78D23" w14:textId="13B35923" w:rsidR="001075EE" w:rsidRPr="00273D56" w:rsidRDefault="001075EE" w:rsidP="00273D56">
            <w:pPr>
              <w:rPr>
                <w:rFonts w:ascii="Arial" w:hAnsi="Arial" w:cs="Arial"/>
              </w:rPr>
            </w:pPr>
          </w:p>
        </w:tc>
      </w:tr>
      <w:tr w:rsidR="001075EE" w:rsidRPr="00273D56" w14:paraId="37D78D27" w14:textId="77777777" w:rsidTr="00273D56">
        <w:trPr>
          <w:trHeight w:val="875"/>
        </w:trPr>
        <w:tc>
          <w:tcPr>
            <w:tcW w:w="4219" w:type="dxa"/>
          </w:tcPr>
          <w:p w14:paraId="37D78D25" w14:textId="65E2AAB3" w:rsidR="001075EE" w:rsidRPr="001075EE" w:rsidRDefault="001075EE" w:rsidP="00B40F89">
            <w:pPr>
              <w:ind w:left="360"/>
              <w:rPr>
                <w:rFonts w:ascii="Arial" w:hAnsi="Arial" w:cs="Arial"/>
              </w:rPr>
            </w:pPr>
            <w:r w:rsidRPr="001075EE">
              <w:rPr>
                <w:rFonts w:eastAsiaTheme="minorEastAsia" w:hAnsi="Calibri"/>
                <w:kern w:val="24"/>
                <w:lang w:val="el-GR"/>
              </w:rPr>
              <w:t>Επικοινωνία σε ξένες γλώσσες</w:t>
            </w:r>
          </w:p>
        </w:tc>
        <w:tc>
          <w:tcPr>
            <w:tcW w:w="9761" w:type="dxa"/>
          </w:tcPr>
          <w:p w14:paraId="37D78D26" w14:textId="626F5760" w:rsidR="001075EE" w:rsidRPr="00273D56" w:rsidRDefault="001075EE" w:rsidP="00174F73">
            <w:pPr>
              <w:rPr>
                <w:rFonts w:ascii="Arial" w:hAnsi="Arial" w:cs="Arial"/>
              </w:rPr>
            </w:pPr>
          </w:p>
        </w:tc>
      </w:tr>
      <w:tr w:rsidR="001075EE" w:rsidRPr="001075EE" w14:paraId="37D78D2A" w14:textId="77777777" w:rsidTr="00273D56">
        <w:trPr>
          <w:trHeight w:val="875"/>
        </w:trPr>
        <w:tc>
          <w:tcPr>
            <w:tcW w:w="4219" w:type="dxa"/>
          </w:tcPr>
          <w:p w14:paraId="37D78D28" w14:textId="0925E5FD" w:rsidR="001075EE" w:rsidRPr="001075EE" w:rsidRDefault="001075EE" w:rsidP="00B40F89">
            <w:pPr>
              <w:ind w:left="360"/>
              <w:rPr>
                <w:rFonts w:ascii="Arial" w:hAnsi="Arial" w:cs="Arial"/>
                <w:lang w:val="el-GR"/>
              </w:rPr>
            </w:pPr>
            <w:r w:rsidRPr="001075EE">
              <w:rPr>
                <w:rFonts w:eastAsiaTheme="minorEastAsia" w:hAnsi="Calibri"/>
                <w:kern w:val="24"/>
                <w:lang w:val="el-GR"/>
              </w:rPr>
              <w:t>Μαθηματική ικανότητα και βασικές ικανότητες στην επιστήμη και την τεχνολογία</w:t>
            </w:r>
          </w:p>
        </w:tc>
        <w:tc>
          <w:tcPr>
            <w:tcW w:w="9761" w:type="dxa"/>
          </w:tcPr>
          <w:p w14:paraId="37D78D29" w14:textId="6477D889" w:rsidR="001075EE" w:rsidRPr="001075EE" w:rsidRDefault="001075EE" w:rsidP="00273D56">
            <w:pPr>
              <w:rPr>
                <w:rFonts w:ascii="Arial" w:hAnsi="Arial" w:cs="Arial"/>
                <w:lang w:val="el-GR"/>
              </w:rPr>
            </w:pPr>
          </w:p>
        </w:tc>
      </w:tr>
      <w:tr w:rsidR="001075EE" w:rsidRPr="00273D56" w14:paraId="37D78D2D" w14:textId="77777777" w:rsidTr="00273D56">
        <w:trPr>
          <w:trHeight w:val="875"/>
        </w:trPr>
        <w:tc>
          <w:tcPr>
            <w:tcW w:w="4219" w:type="dxa"/>
          </w:tcPr>
          <w:p w14:paraId="37D78D2B" w14:textId="02092FE0" w:rsidR="001075EE" w:rsidRPr="001075EE" w:rsidRDefault="001075EE" w:rsidP="00B40F89">
            <w:pPr>
              <w:ind w:left="360"/>
              <w:rPr>
                <w:rFonts w:ascii="Arial" w:hAnsi="Arial" w:cs="Arial"/>
              </w:rPr>
            </w:pPr>
            <w:r w:rsidRPr="001075EE">
              <w:rPr>
                <w:rFonts w:eastAsiaTheme="minorEastAsia" w:hAnsi="Calibri"/>
                <w:kern w:val="24"/>
                <w:lang w:val="el-GR"/>
              </w:rPr>
              <w:t>Ψηφιακή ικανότητα</w:t>
            </w:r>
          </w:p>
        </w:tc>
        <w:tc>
          <w:tcPr>
            <w:tcW w:w="9761" w:type="dxa"/>
          </w:tcPr>
          <w:p w14:paraId="37D78D2C" w14:textId="64BAF7BA" w:rsidR="001075EE" w:rsidRPr="00273D56" w:rsidRDefault="001075EE" w:rsidP="00273D56">
            <w:pPr>
              <w:rPr>
                <w:rFonts w:ascii="Arial" w:hAnsi="Arial" w:cs="Arial"/>
              </w:rPr>
            </w:pPr>
          </w:p>
        </w:tc>
      </w:tr>
      <w:tr w:rsidR="001075EE" w:rsidRPr="00273D56" w14:paraId="37D78D30" w14:textId="77777777" w:rsidTr="00273D56">
        <w:trPr>
          <w:trHeight w:val="875"/>
        </w:trPr>
        <w:tc>
          <w:tcPr>
            <w:tcW w:w="4219" w:type="dxa"/>
          </w:tcPr>
          <w:p w14:paraId="37D78D2E" w14:textId="4BC36EF2" w:rsidR="001075EE" w:rsidRPr="001075EE" w:rsidRDefault="001075EE" w:rsidP="00B40F89">
            <w:pPr>
              <w:ind w:left="360"/>
              <w:rPr>
                <w:rFonts w:ascii="Arial" w:hAnsi="Arial" w:cs="Arial"/>
              </w:rPr>
            </w:pPr>
            <w:r w:rsidRPr="001075EE">
              <w:rPr>
                <w:rFonts w:eastAsiaTheme="minorEastAsia" w:hAnsi="Calibri"/>
                <w:kern w:val="24"/>
                <w:lang w:val="el-GR"/>
              </w:rPr>
              <w:t>Μαθαίνω να μαθαίνω</w:t>
            </w:r>
          </w:p>
        </w:tc>
        <w:tc>
          <w:tcPr>
            <w:tcW w:w="9761" w:type="dxa"/>
          </w:tcPr>
          <w:p w14:paraId="37D78D2F" w14:textId="73BE935A" w:rsidR="001075EE" w:rsidRPr="00273D56" w:rsidRDefault="001075EE" w:rsidP="00C52F23">
            <w:pPr>
              <w:rPr>
                <w:rFonts w:ascii="Arial" w:hAnsi="Arial" w:cs="Arial"/>
              </w:rPr>
            </w:pPr>
          </w:p>
        </w:tc>
      </w:tr>
      <w:tr w:rsidR="001075EE" w:rsidRPr="00273D56" w14:paraId="37D78D33" w14:textId="77777777" w:rsidTr="00273D56">
        <w:trPr>
          <w:trHeight w:val="875"/>
        </w:trPr>
        <w:tc>
          <w:tcPr>
            <w:tcW w:w="4219" w:type="dxa"/>
          </w:tcPr>
          <w:p w14:paraId="37D78D31" w14:textId="1DF95926" w:rsidR="001075EE" w:rsidRPr="001075EE" w:rsidRDefault="001075EE" w:rsidP="00B40F89">
            <w:pPr>
              <w:ind w:left="360"/>
              <w:rPr>
                <w:rFonts w:ascii="Arial" w:hAnsi="Arial" w:cs="Arial"/>
              </w:rPr>
            </w:pPr>
            <w:r w:rsidRPr="001075EE">
              <w:rPr>
                <w:rFonts w:eastAsiaTheme="minorEastAsia" w:hAnsi="Calibri"/>
                <w:kern w:val="24"/>
                <w:lang w:val="el-GR"/>
              </w:rPr>
              <w:t>Κοινωνικές και πολιτικές ικανότητες</w:t>
            </w:r>
          </w:p>
        </w:tc>
        <w:tc>
          <w:tcPr>
            <w:tcW w:w="9761" w:type="dxa"/>
          </w:tcPr>
          <w:p w14:paraId="37D78D32" w14:textId="7127DC67" w:rsidR="001075EE" w:rsidRPr="00273D56" w:rsidRDefault="001075EE" w:rsidP="001A137E">
            <w:pPr>
              <w:rPr>
                <w:rFonts w:ascii="Arial" w:hAnsi="Arial" w:cs="Arial"/>
              </w:rPr>
            </w:pPr>
          </w:p>
        </w:tc>
      </w:tr>
      <w:tr w:rsidR="001075EE" w:rsidRPr="001075EE" w14:paraId="37D78D36" w14:textId="77777777" w:rsidTr="00273D56">
        <w:trPr>
          <w:trHeight w:val="875"/>
        </w:trPr>
        <w:tc>
          <w:tcPr>
            <w:tcW w:w="4219" w:type="dxa"/>
          </w:tcPr>
          <w:p w14:paraId="37D78D34" w14:textId="3417989F" w:rsidR="001075EE" w:rsidRPr="001075EE" w:rsidRDefault="001075EE" w:rsidP="00B40F89">
            <w:pPr>
              <w:ind w:left="360"/>
              <w:rPr>
                <w:rFonts w:ascii="Arial" w:hAnsi="Arial" w:cs="Arial"/>
                <w:lang w:val="el-GR"/>
              </w:rPr>
            </w:pPr>
            <w:r w:rsidRPr="001075EE">
              <w:rPr>
                <w:rFonts w:eastAsiaTheme="minorEastAsia" w:hAnsi="Calibri"/>
                <w:kern w:val="24"/>
                <w:lang w:val="el-GR"/>
              </w:rPr>
              <w:t>Αίσθηση της πρωτοβουλίας και της επιχειρηματικότητας</w:t>
            </w:r>
          </w:p>
        </w:tc>
        <w:tc>
          <w:tcPr>
            <w:tcW w:w="9761" w:type="dxa"/>
          </w:tcPr>
          <w:p w14:paraId="37D78D35" w14:textId="213F4D3C" w:rsidR="001075EE" w:rsidRPr="001075EE" w:rsidRDefault="001075EE" w:rsidP="00273D56">
            <w:pPr>
              <w:rPr>
                <w:rFonts w:ascii="Arial" w:hAnsi="Arial" w:cs="Arial"/>
                <w:lang w:val="el-GR"/>
              </w:rPr>
            </w:pPr>
          </w:p>
        </w:tc>
      </w:tr>
      <w:tr w:rsidR="001075EE" w:rsidRPr="00273D56" w14:paraId="37D78D39" w14:textId="77777777" w:rsidTr="00273D56">
        <w:trPr>
          <w:trHeight w:val="875"/>
        </w:trPr>
        <w:tc>
          <w:tcPr>
            <w:tcW w:w="4219" w:type="dxa"/>
          </w:tcPr>
          <w:p w14:paraId="37D78D37" w14:textId="1F459744" w:rsidR="001075EE" w:rsidRPr="001075EE" w:rsidRDefault="001075EE" w:rsidP="00B40F89">
            <w:pPr>
              <w:ind w:left="360"/>
              <w:rPr>
                <w:rFonts w:ascii="Arial" w:hAnsi="Arial" w:cs="Arial"/>
              </w:rPr>
            </w:pPr>
            <w:r w:rsidRPr="001075EE">
              <w:rPr>
                <w:rFonts w:eastAsiaTheme="minorEastAsia" w:hAnsi="Calibri"/>
                <w:kern w:val="24"/>
                <w:lang w:val="el-GR"/>
              </w:rPr>
              <w:t>Πολιτιστική συνείδηση και έκφραση</w:t>
            </w:r>
          </w:p>
        </w:tc>
        <w:tc>
          <w:tcPr>
            <w:tcW w:w="9761" w:type="dxa"/>
          </w:tcPr>
          <w:p w14:paraId="37D78D38" w14:textId="1482CD58" w:rsidR="001075EE" w:rsidRPr="00273D56" w:rsidRDefault="001075EE" w:rsidP="001A137E">
            <w:pPr>
              <w:rPr>
                <w:rFonts w:ascii="Arial" w:hAnsi="Arial" w:cs="Arial"/>
              </w:rPr>
            </w:pPr>
          </w:p>
        </w:tc>
      </w:tr>
      <w:bookmarkEnd w:id="0"/>
    </w:tbl>
    <w:p w14:paraId="37D78D3A" w14:textId="77777777" w:rsidR="00AD4125" w:rsidRPr="00273D56" w:rsidRDefault="00AD4125">
      <w:pPr>
        <w:rPr>
          <w:rFonts w:ascii="Arial" w:hAnsi="Arial" w:cs="Arial"/>
        </w:rPr>
      </w:pPr>
    </w:p>
    <w:sectPr w:rsidR="00AD4125" w:rsidRPr="00273D56" w:rsidSect="00AD41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737"/>
    <w:multiLevelType w:val="hybridMultilevel"/>
    <w:tmpl w:val="FCFAA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25"/>
    <w:rsid w:val="001075EE"/>
    <w:rsid w:val="00174F73"/>
    <w:rsid w:val="001A137E"/>
    <w:rsid w:val="00273D56"/>
    <w:rsid w:val="00572103"/>
    <w:rsid w:val="0066122D"/>
    <w:rsid w:val="008812FE"/>
    <w:rsid w:val="008E295F"/>
    <w:rsid w:val="00950965"/>
    <w:rsid w:val="00AD4125"/>
    <w:rsid w:val="00AD455A"/>
    <w:rsid w:val="00B40F89"/>
    <w:rsid w:val="00C52F23"/>
    <w:rsid w:val="00C904AE"/>
    <w:rsid w:val="00E4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8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7C44-0F6F-4D1A-918B-8294DC6F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Graham2</dc:creator>
  <cp:lastModifiedBy>Athena Knais</cp:lastModifiedBy>
  <cp:revision>3</cp:revision>
  <dcterms:created xsi:type="dcterms:W3CDTF">2018-07-17T11:58:00Z</dcterms:created>
  <dcterms:modified xsi:type="dcterms:W3CDTF">2018-07-17T21:24:00Z</dcterms:modified>
</cp:coreProperties>
</file>