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1A6E" w14:textId="2459DD52" w:rsidR="002B37F8" w:rsidRPr="002B37F8" w:rsidRDefault="002B37F8" w:rsidP="002B37F8">
      <w:pPr>
        <w:spacing w:line="276" w:lineRule="auto"/>
        <w:jc w:val="center"/>
        <w:rPr>
          <w:b/>
          <w:sz w:val="28"/>
          <w:lang w:val="de-DE"/>
        </w:rPr>
      </w:pPr>
      <w:r w:rsidRPr="002B37F8">
        <w:rPr>
          <w:b/>
          <w:sz w:val="28"/>
          <w:lang w:val="de-DE"/>
        </w:rPr>
        <w:t>Kriterien, die für die zusätzliche Planung in Vorbereitung auf ein interkulturelles Praktikum verwendet werden können</w:t>
      </w:r>
    </w:p>
    <w:p w14:paraId="38807F9A" w14:textId="79787287" w:rsidR="004C0A91" w:rsidRPr="002B37F8" w:rsidRDefault="004C0A91" w:rsidP="004C0A91">
      <w:pPr>
        <w:jc w:val="center"/>
        <w:rPr>
          <w:b/>
          <w:sz w:val="28"/>
          <w:lang w:val="de-DE"/>
        </w:rPr>
      </w:pPr>
    </w:p>
    <w:p w14:paraId="3255A6ED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1. Identifizieren Sie Informationsquellen über den Ort, den Sie besuchen möchten.</w:t>
      </w:r>
    </w:p>
    <w:p w14:paraId="1AF1A98B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2. Informieren Sie sich über Sitten und Gebräuche und auch über professionelle Standards und institutionelle Systeme.</w:t>
      </w:r>
    </w:p>
    <w:p w14:paraId="4401EBFF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3. Investieren Sie in das Lernen einiger nützlicher Wörter und Phrasen in anderen Sprachen.</w:t>
      </w:r>
    </w:p>
    <w:p w14:paraId="18C77FD0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4. Sprechen Sie mit Personen mit früheren Erfahrungen darüber, was Sie erwartet.</w:t>
      </w:r>
    </w:p>
    <w:p w14:paraId="387F10CD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5. Fördern Sie Ihre Neugier und seien Sie offen für neue Ideen.</w:t>
      </w:r>
    </w:p>
    <w:p w14:paraId="7DB451D3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6. Nehmen Sie Kontakt auf und zeigen Sie Interesse an Ihren neuen Partnern.</w:t>
      </w:r>
    </w:p>
    <w:p w14:paraId="09B40531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7. Seien Sie offen für Personen mit einem kulturellen Hintergrund, mit denen Sie nicht vertraut sind.</w:t>
      </w:r>
    </w:p>
    <w:p w14:paraId="5A37CDBD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8. Ermitteln Sie persönliche Lernmöglichkeiten, von denen Sie während des Praktikums profitieren sollten.</w:t>
      </w:r>
    </w:p>
    <w:p w14:paraId="29DCBA8E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9. Stimmen Sie übergeordneten Zielen zu, auf die alle Partner hinarbeiten werden.</w:t>
      </w:r>
    </w:p>
    <w:p w14:paraId="13EDACD6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10. Bereiten Sie alle Elemente für das Training / Lernen vor, die Sie für die Platzierung benötigen.</w:t>
      </w:r>
    </w:p>
    <w:p w14:paraId="200C39A7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11. Entwickeln Sie Ihre aktiven Zuhörfähigkeiten, damit Sie eher nachprüfen und das Verständnis anderer nicht annehmen.</w:t>
      </w:r>
    </w:p>
    <w:p w14:paraId="100C8015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12. Fehler machen und Fehler positiv reflektieren.</w:t>
      </w:r>
    </w:p>
    <w:p w14:paraId="4A9A52E3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13. Seien Sie bereit, sich in fremde Umgebungen zu begeben und mit mehrdeutigen Situationen umzugehen.</w:t>
      </w:r>
    </w:p>
    <w:p w14:paraId="1D6A9D38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14. Achten Sie darauf, wie Ihr Verhalten von anderen interpretiert werden kann.</w:t>
      </w:r>
    </w:p>
    <w:p w14:paraId="1E1E1D27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15. Hinterfragen Sie Ihre Annahmen und modifizieren Sie Stereotypen.</w:t>
      </w:r>
    </w:p>
    <w:p w14:paraId="0451104D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16. Erwarten Sie geeignete Wege, um mit Stress, Unsicherheit oder mangelnder Kontrolle bestimmter Situationen umzugehen.</w:t>
      </w:r>
    </w:p>
    <w:p w14:paraId="34EB171D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17. Behalten Sie eine positive Perspektive bei und nutzen Sie das Potenzial für die Bereicherung durch unterschiedliche Erfahrungen.</w:t>
      </w:r>
    </w:p>
    <w:p w14:paraId="39E295C4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18. Bereiten Sie ein strukturiertes Modell der Selbstreflexion für die Platzierung vor.</w:t>
      </w:r>
    </w:p>
    <w:p w14:paraId="44985F10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19. Bereiten Sie sich darauf vor, die Ergebnisse der Platzierung bei Ihrer Rückkehr zu bewerten.</w:t>
      </w:r>
    </w:p>
    <w:p w14:paraId="2483C101" w14:textId="77777777" w:rsidR="002B37F8" w:rsidRPr="002B37F8" w:rsidRDefault="002B37F8" w:rsidP="002B37F8">
      <w:pPr>
        <w:spacing w:line="276" w:lineRule="auto"/>
        <w:rPr>
          <w:lang w:val="de-DE"/>
        </w:rPr>
      </w:pPr>
      <w:r w:rsidRPr="002B37F8">
        <w:rPr>
          <w:lang w:val="de-DE"/>
        </w:rPr>
        <w:t>20. Bereiten Sie sich darauf vor, Ihr Lernen bei Ihrer Rückkehr mit anderen zu teilen.</w:t>
      </w:r>
    </w:p>
    <w:p w14:paraId="6C0E6070" w14:textId="7901FEC8" w:rsidR="00584F74" w:rsidRPr="002B37F8" w:rsidRDefault="00584F74" w:rsidP="002B37F8">
      <w:pPr>
        <w:spacing w:line="276" w:lineRule="auto"/>
        <w:rPr>
          <w:lang w:val="de-DE"/>
        </w:rPr>
      </w:pPr>
    </w:p>
    <w:p w14:paraId="22779A73" w14:textId="77777777" w:rsidR="006A4C20" w:rsidRPr="002B37F8" w:rsidRDefault="006A4C20" w:rsidP="002B37F8">
      <w:pPr>
        <w:spacing w:line="276" w:lineRule="auto"/>
        <w:rPr>
          <w:lang w:val="de-DE"/>
        </w:rPr>
      </w:pPr>
      <w:bookmarkStart w:id="0" w:name="_Hlk503461312"/>
    </w:p>
    <w:p w14:paraId="616CFE07" w14:textId="77777777" w:rsidR="006A4C20" w:rsidRPr="002B37F8" w:rsidRDefault="006A4C20" w:rsidP="006A4C20">
      <w:pPr>
        <w:rPr>
          <w:bCs/>
          <w:sz w:val="28"/>
          <w:lang w:val="de-DE"/>
        </w:rPr>
      </w:pPr>
    </w:p>
    <w:p w14:paraId="2D5A31A1" w14:textId="77777777" w:rsidR="00B76188" w:rsidRPr="002B37F8" w:rsidRDefault="00B76188" w:rsidP="0082268E">
      <w:pPr>
        <w:pStyle w:val="Paragraphedeliste"/>
        <w:ind w:left="314"/>
        <w:rPr>
          <w:b/>
          <w:bCs/>
          <w:sz w:val="28"/>
          <w:lang w:val="de-DE"/>
        </w:rPr>
      </w:pPr>
      <w:bookmarkStart w:id="1" w:name="_GoBack"/>
      <w:bookmarkEnd w:id="0"/>
      <w:bookmarkEnd w:id="1"/>
    </w:p>
    <w:p w14:paraId="782EB438" w14:textId="77777777" w:rsidR="00565C09" w:rsidRPr="002B37F8" w:rsidRDefault="00565C09">
      <w:pPr>
        <w:rPr>
          <w:sz w:val="28"/>
          <w:lang w:val="de-DE"/>
        </w:rPr>
      </w:pPr>
    </w:p>
    <w:p w14:paraId="32C4B42B" w14:textId="77777777" w:rsidR="0086700A" w:rsidRPr="002B37F8" w:rsidRDefault="0086700A">
      <w:pPr>
        <w:rPr>
          <w:sz w:val="28"/>
          <w:lang w:val="de-DE"/>
        </w:rPr>
      </w:pPr>
    </w:p>
    <w:sectPr w:rsidR="0086700A" w:rsidRPr="002B37F8" w:rsidSect="009C7A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C69"/>
    <w:multiLevelType w:val="hybridMultilevel"/>
    <w:tmpl w:val="5EF43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84592"/>
    <w:multiLevelType w:val="hybridMultilevel"/>
    <w:tmpl w:val="78C22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1569B"/>
    <w:multiLevelType w:val="hybridMultilevel"/>
    <w:tmpl w:val="9FCCE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C434B"/>
    <w:multiLevelType w:val="hybridMultilevel"/>
    <w:tmpl w:val="284A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1117D"/>
    <w:multiLevelType w:val="hybridMultilevel"/>
    <w:tmpl w:val="1308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70838"/>
    <w:multiLevelType w:val="hybridMultilevel"/>
    <w:tmpl w:val="E0DE6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C3917"/>
    <w:multiLevelType w:val="hybridMultilevel"/>
    <w:tmpl w:val="DDF47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A"/>
    <w:rsid w:val="00080A22"/>
    <w:rsid w:val="001D0ECB"/>
    <w:rsid w:val="00266FFE"/>
    <w:rsid w:val="002B37F8"/>
    <w:rsid w:val="00347791"/>
    <w:rsid w:val="003F0706"/>
    <w:rsid w:val="00434213"/>
    <w:rsid w:val="00484770"/>
    <w:rsid w:val="00495475"/>
    <w:rsid w:val="004C0A91"/>
    <w:rsid w:val="00534CC8"/>
    <w:rsid w:val="0054614B"/>
    <w:rsid w:val="00565C09"/>
    <w:rsid w:val="00584F74"/>
    <w:rsid w:val="0061186F"/>
    <w:rsid w:val="0062192B"/>
    <w:rsid w:val="006501AB"/>
    <w:rsid w:val="006A4C20"/>
    <w:rsid w:val="007F1643"/>
    <w:rsid w:val="0082268E"/>
    <w:rsid w:val="0086700A"/>
    <w:rsid w:val="0089361C"/>
    <w:rsid w:val="008C029A"/>
    <w:rsid w:val="00910350"/>
    <w:rsid w:val="009547D4"/>
    <w:rsid w:val="009C7A9C"/>
    <w:rsid w:val="00A934FB"/>
    <w:rsid w:val="00AA1B62"/>
    <w:rsid w:val="00AB63CD"/>
    <w:rsid w:val="00AF0F6C"/>
    <w:rsid w:val="00B63BD1"/>
    <w:rsid w:val="00B76188"/>
    <w:rsid w:val="00BF2193"/>
    <w:rsid w:val="00BF419B"/>
    <w:rsid w:val="00C139BD"/>
    <w:rsid w:val="00C16A43"/>
    <w:rsid w:val="00C252E9"/>
    <w:rsid w:val="00C958E0"/>
    <w:rsid w:val="00CA1557"/>
    <w:rsid w:val="00CB0EAA"/>
    <w:rsid w:val="00CD7EAE"/>
    <w:rsid w:val="00D15539"/>
    <w:rsid w:val="00D96FE0"/>
    <w:rsid w:val="00E77F5D"/>
    <w:rsid w:val="00EB2769"/>
    <w:rsid w:val="00F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C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188"/>
    <w:pPr>
      <w:ind w:left="720"/>
      <w:contextualSpacing/>
    </w:pPr>
  </w:style>
  <w:style w:type="table" w:styleId="Grilledutableau">
    <w:name w:val="Table Grid"/>
    <w:basedOn w:val="TableauNormal"/>
    <w:uiPriority w:val="39"/>
    <w:rsid w:val="00AB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B3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B37F8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188"/>
    <w:pPr>
      <w:ind w:left="720"/>
      <w:contextualSpacing/>
    </w:pPr>
  </w:style>
  <w:style w:type="table" w:styleId="Grilledutableau">
    <w:name w:val="Table Grid"/>
    <w:basedOn w:val="TableauNormal"/>
    <w:uiPriority w:val="39"/>
    <w:rsid w:val="00AB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B3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B37F8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Chiaka Amadi</dc:creator>
  <cp:keywords/>
  <dc:description/>
  <cp:lastModifiedBy>Utilisateur Windows</cp:lastModifiedBy>
  <cp:revision>3</cp:revision>
  <cp:lastPrinted>2018-01-11T20:53:00Z</cp:lastPrinted>
  <dcterms:created xsi:type="dcterms:W3CDTF">2018-03-28T00:37:00Z</dcterms:created>
  <dcterms:modified xsi:type="dcterms:W3CDTF">2018-11-30T14:40:00Z</dcterms:modified>
</cp:coreProperties>
</file>