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6C780" w14:textId="46475A24" w:rsidR="00AF0F6C" w:rsidRDefault="002D5E37">
      <w:pPr>
        <w:rPr>
          <w:b/>
        </w:rPr>
      </w:pPr>
      <w:r w:rsidRPr="00782125">
        <w:rPr>
          <w:b/>
        </w:rPr>
        <w:t>Case Stud</w:t>
      </w:r>
      <w:r w:rsidR="00E16F51" w:rsidRPr="00782125">
        <w:rPr>
          <w:b/>
        </w:rPr>
        <w:t xml:space="preserve">y </w:t>
      </w:r>
      <w:r w:rsidR="00C64E46">
        <w:rPr>
          <w:b/>
        </w:rPr>
        <w:t>– Ollie Clarke</w:t>
      </w:r>
    </w:p>
    <w:p w14:paraId="6360AE77" w14:textId="77777777" w:rsidR="00C64E46" w:rsidRDefault="00C64E46" w:rsidP="00C64E46"/>
    <w:p w14:paraId="63B72334" w14:textId="22986DA7" w:rsidR="00C64E46" w:rsidRDefault="00671BDD" w:rsidP="00C64E4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E53CD8" wp14:editId="4CB35E4F">
                <wp:simplePos x="0" y="0"/>
                <wp:positionH relativeFrom="margin">
                  <wp:align>right</wp:align>
                </wp:positionH>
                <wp:positionV relativeFrom="paragraph">
                  <wp:posOffset>447040</wp:posOffset>
                </wp:positionV>
                <wp:extent cx="1828800" cy="1828800"/>
                <wp:effectExtent l="0" t="0" r="15240" b="1079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CA2AC8" w14:textId="77777777" w:rsidR="008E0BBB" w:rsidRPr="00671BDD" w:rsidRDefault="008E0BBB" w:rsidP="00D54B8F">
                            <w:pPr>
                              <w:rPr>
                                <w:i/>
                                <w:iCs/>
                                <w:szCs w:val="28"/>
                              </w:rPr>
                            </w:pPr>
                            <w:r w:rsidRPr="00671BDD">
                              <w:rPr>
                                <w:i/>
                                <w:iCs/>
                                <w:szCs w:val="28"/>
                              </w:rPr>
                              <w:t>It was tough, but it was a fantastic opportunity and it set me on the path for where I am now.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E53CD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2.8pt;margin-top:35.2pt;width:2in;height:2in;z-index:251660288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" filled="f" strokeweight=".5pt">
                <v:textbox style="mso-fit-shape-to-text:t">
                  <w:txbxContent>
                    <w:p w14:paraId="0CCA2AC8" w14:textId="77777777" w:rsidR="008E0BBB" w:rsidRPr="00671BDD" w:rsidRDefault="008E0BBB" w:rsidP="00D54B8F">
                      <w:pPr>
                        <w:rPr>
                          <w:i/>
                          <w:iCs/>
                          <w:szCs w:val="28"/>
                        </w:rPr>
                      </w:pPr>
                      <w:r w:rsidRPr="00671BDD">
                        <w:rPr>
                          <w:i/>
                          <w:iCs/>
                          <w:szCs w:val="28"/>
                        </w:rPr>
                        <w:t>It was tough, but it was a fantastic opportunity and it set me on the path for where I am now.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64E46" w:rsidRPr="00C64E46">
        <w:t>Ollie Clarke shares his experience of a Leonardo placement that led to him developing employability and entrepreneurship skills.</w:t>
      </w:r>
    </w:p>
    <w:p w14:paraId="7E22621F" w14:textId="21CEC978" w:rsidR="008E0BBB" w:rsidRDefault="008E0BBB" w:rsidP="00C64E46"/>
    <w:p w14:paraId="44A4DE0B" w14:textId="77777777" w:rsidR="00C64E46" w:rsidRDefault="00C64E46">
      <w:pPr>
        <w:rPr>
          <w:b/>
        </w:rPr>
      </w:pPr>
      <w:r w:rsidRPr="00C64E46">
        <w:t>Read the full case study at:</w:t>
      </w:r>
      <w:r>
        <w:rPr>
          <w:b/>
        </w:rPr>
        <w:t xml:space="preserve"> </w:t>
      </w:r>
    </w:p>
    <w:p w14:paraId="01043B21" w14:textId="6FD90782" w:rsidR="00E16F51" w:rsidRDefault="00671BDD">
      <w:hyperlink r:id="rId5" w:history="1">
        <w:r w:rsidR="00C64E46" w:rsidRPr="00A52AD0">
          <w:rPr>
            <w:rStyle w:val="Hyperlink"/>
          </w:rPr>
          <w:t>https://www.erasmusplus.org.uk/stories/30-years-story-cornwall-council</w:t>
        </w:r>
      </w:hyperlink>
    </w:p>
    <w:p w14:paraId="77A84166" w14:textId="23152498" w:rsidR="00E16F51" w:rsidRDefault="00E16F51"/>
    <w:p w14:paraId="56B73692" w14:textId="09A45ABA" w:rsidR="00E16F51" w:rsidRDefault="00E16F51" w:rsidP="00E16F51">
      <w:pPr>
        <w:rPr>
          <w:b/>
          <w:bCs/>
        </w:rPr>
      </w:pPr>
      <w:r w:rsidRPr="00E16F51">
        <w:rPr>
          <w:noProof/>
        </w:rPr>
        <w:drawing>
          <wp:anchor distT="0" distB="0" distL="114300" distR="114300" simplePos="0" relativeHeight="251658240" behindDoc="1" locked="0" layoutInCell="1" allowOverlap="1" wp14:anchorId="23396769" wp14:editId="2C2BEBF7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3371850" cy="3371850"/>
            <wp:effectExtent l="0" t="0" r="0" b="0"/>
            <wp:wrapTight wrapText="bothSides">
              <wp:wrapPolygon edited="0">
                <wp:start x="0" y="0"/>
                <wp:lineTo x="0" y="21478"/>
                <wp:lineTo x="21478" y="21478"/>
                <wp:lineTo x="2147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2269" cy="33722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16F51">
        <w:rPr>
          <w:b/>
          <w:bCs/>
        </w:rPr>
        <w:t>Ollie's story</w:t>
      </w:r>
    </w:p>
    <w:p w14:paraId="73843496" w14:textId="3DD26970" w:rsidR="00E16F51" w:rsidRDefault="00E16F51" w:rsidP="00E16F51">
      <w:r w:rsidRPr="00E16F51">
        <w:t>Ollie took part in a two</w:t>
      </w:r>
      <w:r w:rsidR="00782125">
        <w:t>-</w:t>
      </w:r>
      <w:r w:rsidRPr="00E16F51">
        <w:t>week Leonardo Mobility placement in 2008 organised by Cornwall Council</w:t>
      </w:r>
      <w:r w:rsidR="00186A05">
        <w:t>. He did his placement</w:t>
      </w:r>
      <w:r w:rsidRPr="00E16F51">
        <w:t> at The Hotel Warwick</w:t>
      </w:r>
      <w:r>
        <w:t xml:space="preserve"> in Paris</w:t>
      </w:r>
      <w:r w:rsidR="00C64E46">
        <w:t xml:space="preserve">. The </w:t>
      </w:r>
      <w:r w:rsidR="00186A05">
        <w:t xml:space="preserve">intercultural </w:t>
      </w:r>
      <w:r w:rsidR="00C64E46">
        <w:t xml:space="preserve">mobility took place </w:t>
      </w:r>
      <w:r w:rsidR="00186A05">
        <w:t>during the years that Ollie</w:t>
      </w:r>
      <w:r w:rsidRPr="00E16F51">
        <w:t xml:space="preserve"> was training </w:t>
      </w:r>
      <w:r w:rsidR="00C64E46">
        <w:t xml:space="preserve">to be a chef </w:t>
      </w:r>
      <w:r w:rsidRPr="00E16F51">
        <w:t>at </w:t>
      </w:r>
      <w:r w:rsidRPr="00C64E46">
        <w:rPr>
          <w:i/>
        </w:rPr>
        <w:t>The Seafood Restaurant</w:t>
      </w:r>
      <w:r>
        <w:t>, a famous restaurant in Padstow, Cornwall, England</w:t>
      </w:r>
      <w:r w:rsidRPr="00E16F51">
        <w:t xml:space="preserve">. </w:t>
      </w:r>
    </w:p>
    <w:p w14:paraId="5257FB6E" w14:textId="518F8C95" w:rsidR="00E16F51" w:rsidRDefault="00E16F51" w:rsidP="00E16F51"/>
    <w:p w14:paraId="0B11107E" w14:textId="027CA8E6" w:rsidR="00C64E46" w:rsidRDefault="00C64E46" w:rsidP="00E16F51">
      <w:r w:rsidRPr="00C64E46">
        <w:t>"Coming from Padstow to Paris was certainly a big eye-opener for us; slowly but surely we began to learn more and gain more responsibility over the two weeks.</w:t>
      </w:r>
      <w:r>
        <w:t>”</w:t>
      </w:r>
    </w:p>
    <w:p w14:paraId="22BA1D20" w14:textId="77777777" w:rsidR="00186A05" w:rsidRDefault="00E16F51" w:rsidP="00E16F51">
      <w:r w:rsidRPr="00E16F51">
        <w:t>After finishing his apprenticeship</w:t>
      </w:r>
      <w:r w:rsidR="00186A05">
        <w:t xml:space="preserve"> in Padstow</w:t>
      </w:r>
      <w:r w:rsidRPr="00E16F51">
        <w:t>, Ollie</w:t>
      </w:r>
      <w:r w:rsidRPr="00E16F51">
        <w:rPr>
          <w:rFonts w:ascii="Arial" w:hAnsi="Arial" w:cs="Arial"/>
          <w:color w:val="707070"/>
        </w:rPr>
        <w:t xml:space="preserve"> </w:t>
      </w:r>
      <w:r w:rsidRPr="00E16F51">
        <w:t>moved to Paris and</w:t>
      </w:r>
      <w:r w:rsidR="00186A05">
        <w:t xml:space="preserve"> eventually</w:t>
      </w:r>
      <w:r w:rsidRPr="00E16F51">
        <w:t xml:space="preserve"> became a chef in some top Parisian restaurants. </w:t>
      </w:r>
    </w:p>
    <w:p w14:paraId="5A0025E6" w14:textId="77777777" w:rsidR="00186A05" w:rsidRDefault="00186A05" w:rsidP="00E16F51"/>
    <w:p w14:paraId="4EB4F0BB" w14:textId="1D9E7E66" w:rsidR="00186A05" w:rsidRDefault="00186A05" w:rsidP="00E16F51">
      <w:r>
        <w:t>Ollie says that b</w:t>
      </w:r>
      <w:r w:rsidR="00C64E46">
        <w:t xml:space="preserve">efore the </w:t>
      </w:r>
      <w:r>
        <w:t>intercultural</w:t>
      </w:r>
      <w:r w:rsidR="00C64E46">
        <w:t xml:space="preserve"> experience, t</w:t>
      </w:r>
      <w:r w:rsidR="00C64E46" w:rsidRPr="00C64E46">
        <w:t>he idea of moving to Paris would have been scary</w:t>
      </w:r>
      <w:r w:rsidR="00C64E46">
        <w:t xml:space="preserve">. </w:t>
      </w:r>
      <w:r>
        <w:t>“</w:t>
      </w:r>
      <w:r w:rsidR="00C64E46">
        <w:t>But</w:t>
      </w:r>
      <w:r w:rsidR="00C64E46" w:rsidRPr="00C64E46">
        <w:t xml:space="preserve"> </w:t>
      </w:r>
      <w:proofErr w:type="gramStart"/>
      <w:r w:rsidR="00C64E46" w:rsidRPr="00C64E46">
        <w:t>actually</w:t>
      </w:r>
      <w:proofErr w:type="gramEnd"/>
      <w:r w:rsidR="00C64E46" w:rsidRPr="00C64E46">
        <w:t xml:space="preserve"> being here and living it for two weeks</w:t>
      </w:r>
      <w:r w:rsidR="00671BDD">
        <w:t>,</w:t>
      </w:r>
      <w:r w:rsidR="00C64E46" w:rsidRPr="00C64E46">
        <w:t xml:space="preserve"> made us </w:t>
      </w:r>
      <w:r w:rsidR="00C64E46">
        <w:t xml:space="preserve">(Ollie and his </w:t>
      </w:r>
      <w:r w:rsidR="00C64E46" w:rsidRPr="00C64E46">
        <w:t xml:space="preserve">life </w:t>
      </w:r>
      <w:r>
        <w:t xml:space="preserve">partner </w:t>
      </w:r>
      <w:r w:rsidR="00C64E46" w:rsidRPr="00C64E46">
        <w:t>and business partner</w:t>
      </w:r>
      <w:r w:rsidR="008E0BBB">
        <w:t>,</w:t>
      </w:r>
      <w:r w:rsidR="00C64E46" w:rsidRPr="00C64E46">
        <w:t> Julie Duckett</w:t>
      </w:r>
      <w:r w:rsidR="00C64E46">
        <w:t>)</w:t>
      </w:r>
      <w:r>
        <w:t xml:space="preserve"> </w:t>
      </w:r>
      <w:r w:rsidR="00C64E46" w:rsidRPr="00C64E46">
        <w:t>realise that it’s not too difficult.</w:t>
      </w:r>
      <w:r w:rsidR="008E0BBB">
        <w:t>”</w:t>
      </w:r>
    </w:p>
    <w:p w14:paraId="7D075D75" w14:textId="77777777" w:rsidR="00186A05" w:rsidRDefault="00186A05" w:rsidP="00E16F51"/>
    <w:p w14:paraId="4DB55668" w14:textId="6463DBA1" w:rsidR="00E16F51" w:rsidRDefault="008E0BBB" w:rsidP="00E16F51">
      <w:r>
        <w:t>“</w:t>
      </w:r>
      <w:r w:rsidR="00C64E46" w:rsidRPr="00C64E46">
        <w:t xml:space="preserve">It was hard, but it was very </w:t>
      </w:r>
      <w:r w:rsidR="00186A05" w:rsidRPr="00C64E46">
        <w:t>enjoyable,</w:t>
      </w:r>
      <w:r w:rsidR="00C64E46" w:rsidRPr="00C64E46">
        <w:t xml:space="preserve"> and it opened the gates for us to decide to move to Paris which was a huge step in our lives and our careers so I’m very grateful to it. It was tough and that shouldn’t be underestimated, coming into a Parisian kitchen is a challenge, but one that I couldn’t recommend highly enough.</w:t>
      </w:r>
      <w:r>
        <w:t>”</w:t>
      </w:r>
    </w:p>
    <w:p w14:paraId="65EDA1C0" w14:textId="68634306" w:rsidR="00671BDD" w:rsidRDefault="00671BDD" w:rsidP="00E16F51"/>
    <w:p w14:paraId="1A4ECA03" w14:textId="77777777" w:rsidR="00671BDD" w:rsidRDefault="00671BDD" w:rsidP="00671BDD">
      <w:pPr>
        <w:rPr>
          <w:b/>
        </w:rPr>
      </w:pPr>
      <w:r>
        <w:rPr>
          <w:b/>
        </w:rPr>
        <w:t>Questions</w:t>
      </w:r>
    </w:p>
    <w:p w14:paraId="5BA88B69" w14:textId="2DB2CFA2" w:rsidR="00671BDD" w:rsidRDefault="00671BDD" w:rsidP="00671BDD">
      <w:pPr>
        <w:pStyle w:val="ListParagraph"/>
        <w:numPr>
          <w:ilvl w:val="0"/>
          <w:numId w:val="1"/>
        </w:numPr>
      </w:pPr>
      <w:r>
        <w:t>Where did Ollie and Julie do their mobility placement?</w:t>
      </w:r>
    </w:p>
    <w:p w14:paraId="6BF92F6E" w14:textId="77777777" w:rsidR="00671BDD" w:rsidRDefault="00671BDD" w:rsidP="00671BDD"/>
    <w:p w14:paraId="7EC75713" w14:textId="519305CA" w:rsidR="008E0BBB" w:rsidRPr="00671BDD" w:rsidRDefault="00671BDD" w:rsidP="00671BDD">
      <w:pPr>
        <w:pStyle w:val="ListParagraph"/>
        <w:numPr>
          <w:ilvl w:val="0"/>
          <w:numId w:val="1"/>
        </w:numPr>
      </w:pPr>
      <w:r>
        <w:t>How can you tell that their experience reinforced their resilience and perseverance</w:t>
      </w:r>
      <w:bookmarkStart w:id="0" w:name="_GoBack"/>
      <w:bookmarkEnd w:id="0"/>
      <w:r>
        <w:t>?</w:t>
      </w:r>
    </w:p>
    <w:sectPr w:rsidR="008E0BBB" w:rsidRPr="00671BDD" w:rsidSect="008E0BBB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67BDC"/>
    <w:multiLevelType w:val="hybridMultilevel"/>
    <w:tmpl w:val="F84ACB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E37"/>
    <w:rsid w:val="00186A05"/>
    <w:rsid w:val="002D5E37"/>
    <w:rsid w:val="00534CC8"/>
    <w:rsid w:val="00671BDD"/>
    <w:rsid w:val="00782125"/>
    <w:rsid w:val="008E0BBB"/>
    <w:rsid w:val="00AF0F6C"/>
    <w:rsid w:val="00C16A43"/>
    <w:rsid w:val="00C64E46"/>
    <w:rsid w:val="00C958E0"/>
    <w:rsid w:val="00E1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F1EC2"/>
  <w15:chartTrackingRefBased/>
  <w15:docId w15:val="{36B83B91-3209-42C2-90C3-697B965F4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6F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6F51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671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9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erasmusplus.org.uk/stories/30-years-story-cornwall-counc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Chiaka Amadi</dc:creator>
  <cp:keywords/>
  <dc:description/>
  <cp:lastModifiedBy>Chiaka Amadi</cp:lastModifiedBy>
  <cp:revision>3</cp:revision>
  <dcterms:created xsi:type="dcterms:W3CDTF">2018-01-07T21:18:00Z</dcterms:created>
  <dcterms:modified xsi:type="dcterms:W3CDTF">2018-01-08T09:37:00Z</dcterms:modified>
</cp:coreProperties>
</file>